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9940"/>
      </w:tblGrid>
      <w:tr w:rsidR="00FA37B6" w:rsidRPr="00FA37B6" w14:paraId="68463799" w14:textId="77777777" w:rsidTr="006E3F0F">
        <w:trPr>
          <w:jc w:val="right"/>
        </w:trPr>
        <w:tc>
          <w:tcPr>
            <w:tcW w:w="9940" w:type="dxa"/>
            <w:hideMark/>
          </w:tcPr>
          <w:tbl>
            <w:tblPr>
              <w:tblW w:w="4012" w:type="dxa"/>
              <w:tblInd w:w="5712" w:type="dxa"/>
              <w:tblLook w:val="04A0" w:firstRow="1" w:lastRow="0" w:firstColumn="1" w:lastColumn="0" w:noHBand="0" w:noVBand="1"/>
            </w:tblPr>
            <w:tblGrid>
              <w:gridCol w:w="4012"/>
            </w:tblGrid>
            <w:tr w:rsidR="00FA37B6" w:rsidRPr="00FA37B6" w14:paraId="71E58B83" w14:textId="77777777" w:rsidTr="00A9474C">
              <w:tc>
                <w:tcPr>
                  <w:tcW w:w="4012" w:type="dxa"/>
                  <w:hideMark/>
                </w:tcPr>
                <w:p w14:paraId="13F2427B" w14:textId="77777777" w:rsidR="009C4A9F" w:rsidRPr="00FA37B6" w:rsidRDefault="009C4A9F" w:rsidP="00A9474C">
                  <w:pPr>
                    <w:ind w:left="-27" w:hanging="38"/>
                    <w:rPr>
                      <w:rStyle w:val="ezkurwreuab5ozgtqnkl"/>
                      <w:sz w:val="28"/>
                      <w:szCs w:val="28"/>
                      <w:lang w:val="kk-KZ"/>
                    </w:rPr>
                  </w:pPr>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 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4FED1471" w14:textId="1FF04A57" w:rsidR="009C4A9F" w:rsidRPr="00FA37B6" w:rsidRDefault="009C4A9F" w:rsidP="00A9474C">
                  <w:pPr>
                    <w:ind w:left="-27" w:hanging="38"/>
                    <w:rPr>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050E3">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050E3" w:rsidRPr="006050E3">
                    <w:rPr>
                      <w:rStyle w:val="ezkurwreuab5ozgtqnkl"/>
                      <w:sz w:val="28"/>
                      <w:lang w:val="kk-KZ"/>
                    </w:rPr>
                    <w:t>маусымдағы</w:t>
                  </w:r>
                  <w:r w:rsidRPr="00FA37B6">
                    <w:rPr>
                      <w:sz w:val="28"/>
                      <w:szCs w:val="28"/>
                      <w:lang w:val="kk-KZ"/>
                    </w:rPr>
                    <w:t xml:space="preserve"> </w:t>
                  </w:r>
                </w:p>
                <w:p w14:paraId="55360FE3" w14:textId="0F43E801" w:rsidR="009C4A9F" w:rsidRPr="00FA37B6" w:rsidRDefault="009C4A9F" w:rsidP="00A9474C">
                  <w:pPr>
                    <w:ind w:left="-27" w:hanging="38"/>
                    <w:rPr>
                      <w:rStyle w:val="ezkurwreuab5ozgtqnkl"/>
                      <w:sz w:val="28"/>
                      <w:szCs w:val="28"/>
                      <w:lang w:val="kk-KZ"/>
                    </w:rPr>
                  </w:pPr>
                  <w:r w:rsidRPr="00FA37B6">
                    <w:rPr>
                      <w:rStyle w:val="ezkurwreuab5ozgtqnkl"/>
                      <w:sz w:val="28"/>
                      <w:szCs w:val="28"/>
                      <w:lang w:val="kk-KZ"/>
                    </w:rPr>
                    <w:t>№</w:t>
                  </w:r>
                  <w:r w:rsidRPr="00FA37B6">
                    <w:rPr>
                      <w:sz w:val="28"/>
                      <w:szCs w:val="28"/>
                      <w:lang w:val="kk-KZ"/>
                    </w:rPr>
                    <w:t xml:space="preserve"> </w:t>
                  </w:r>
                  <w:r w:rsidR="006050E3">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p>
                <w:p w14:paraId="160C5354" w14:textId="77777777" w:rsidR="009C4A9F" w:rsidRPr="00FA37B6" w:rsidRDefault="009C4A9F" w:rsidP="00A9474C">
                  <w:pPr>
                    <w:ind w:left="-27" w:hanging="38"/>
                    <w:rPr>
                      <w:rStyle w:val="ezkurwreuab5ozgtqnkl"/>
                      <w:lang w:val="kk-KZ"/>
                    </w:rPr>
                  </w:pPr>
                  <w:r w:rsidRPr="00FA37B6">
                    <w:rPr>
                      <w:rStyle w:val="ezkurwreuab5ozgtqnkl"/>
                      <w:sz w:val="28"/>
                      <w:szCs w:val="28"/>
                      <w:lang w:val="kk-KZ"/>
                    </w:rPr>
                    <w:t>15</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tc>
            </w:tr>
          </w:tbl>
          <w:p w14:paraId="0E26242B" w14:textId="77777777" w:rsidR="009C4A9F" w:rsidRPr="00FA37B6" w:rsidRDefault="009C4A9F" w:rsidP="00A9474C">
            <w:pPr>
              <w:overflowPunct/>
              <w:autoSpaceDE/>
              <w:autoSpaceDN/>
              <w:adjustRightInd/>
              <w:rPr>
                <w:lang w:val="kk-KZ"/>
              </w:rPr>
            </w:pPr>
          </w:p>
        </w:tc>
      </w:tr>
    </w:tbl>
    <w:p w14:paraId="68CFC857" w14:textId="77777777" w:rsidR="009C4A9F" w:rsidRPr="00FA37B6" w:rsidRDefault="009C4A9F" w:rsidP="009C4A9F">
      <w:pPr>
        <w:pStyle w:val="pc"/>
        <w:rPr>
          <w:color w:val="auto"/>
          <w:lang w:val="kk-KZ"/>
        </w:rPr>
      </w:pPr>
      <w:r w:rsidRPr="00FA37B6">
        <w:rPr>
          <w:color w:val="auto"/>
          <w:lang w:val="kk-KZ"/>
        </w:rPr>
        <w:t> </w:t>
      </w:r>
    </w:p>
    <w:tbl>
      <w:tblPr>
        <w:tblW w:w="5288" w:type="pct"/>
        <w:jc w:val="center"/>
        <w:tblCellMar>
          <w:left w:w="0" w:type="dxa"/>
          <w:right w:w="0" w:type="dxa"/>
        </w:tblCellMar>
        <w:tblLook w:val="04A0" w:firstRow="1" w:lastRow="0" w:firstColumn="1" w:lastColumn="0" w:noHBand="0" w:noVBand="1"/>
      </w:tblPr>
      <w:tblGrid>
        <w:gridCol w:w="284"/>
        <w:gridCol w:w="2271"/>
        <w:gridCol w:w="1703"/>
        <w:gridCol w:w="105"/>
        <w:gridCol w:w="2446"/>
        <w:gridCol w:w="587"/>
        <w:gridCol w:w="1333"/>
        <w:gridCol w:w="8"/>
        <w:gridCol w:w="165"/>
        <w:gridCol w:w="89"/>
        <w:gridCol w:w="988"/>
        <w:gridCol w:w="286"/>
        <w:gridCol w:w="840"/>
        <w:gridCol w:w="1135"/>
        <w:gridCol w:w="22"/>
        <w:gridCol w:w="1678"/>
        <w:gridCol w:w="286"/>
        <w:gridCol w:w="544"/>
        <w:gridCol w:w="332"/>
        <w:gridCol w:w="22"/>
        <w:gridCol w:w="6"/>
        <w:gridCol w:w="256"/>
        <w:gridCol w:w="22"/>
      </w:tblGrid>
      <w:tr w:rsidR="00FA37B6" w:rsidRPr="00FA37B6" w14:paraId="6170E899" w14:textId="77777777" w:rsidTr="00A9474C">
        <w:trPr>
          <w:gridAfter w:val="5"/>
          <w:wAfter w:w="208" w:type="pct"/>
          <w:jc w:val="center"/>
        </w:trPr>
        <w:tc>
          <w:tcPr>
            <w:tcW w:w="2397" w:type="pct"/>
            <w:gridSpan w:val="6"/>
            <w:vMerge w:val="restart"/>
            <w:tcMar>
              <w:top w:w="0" w:type="dxa"/>
              <w:left w:w="108" w:type="dxa"/>
              <w:bottom w:w="0" w:type="dxa"/>
              <w:right w:w="108" w:type="dxa"/>
            </w:tcMar>
            <w:hideMark/>
          </w:tcPr>
          <w:p w14:paraId="064590B1"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368D5F74" wp14:editId="6893C4E6">
                  <wp:extent cx="4558665" cy="10096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8665" cy="1009650"/>
                          </a:xfrm>
                          <a:prstGeom prst="rect">
                            <a:avLst/>
                          </a:prstGeom>
                          <a:noFill/>
                          <a:ln>
                            <a:noFill/>
                          </a:ln>
                        </pic:spPr>
                      </pic:pic>
                    </a:graphicData>
                  </a:graphic>
                </wp:inline>
              </w:drawing>
            </w:r>
          </w:p>
        </w:tc>
        <w:tc>
          <w:tcPr>
            <w:tcW w:w="2396" w:type="pct"/>
            <w:gridSpan w:val="12"/>
            <w:tcMar>
              <w:top w:w="0" w:type="dxa"/>
              <w:left w:w="108" w:type="dxa"/>
              <w:bottom w:w="0" w:type="dxa"/>
              <w:right w:w="108" w:type="dxa"/>
            </w:tcMar>
            <w:hideMark/>
          </w:tcPr>
          <w:p w14:paraId="35CC9D09"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Ақпаратты алушы органдар жасырындылыққа кепілдік береді</w:t>
            </w:r>
          </w:p>
          <w:p w14:paraId="05B127BB" w14:textId="77777777" w:rsidR="009C4A9F" w:rsidRPr="00FA37B6" w:rsidRDefault="009C4A9F" w:rsidP="00A9474C">
            <w:pPr>
              <w:pStyle w:val="p"/>
              <w:jc w:val="both"/>
              <w:rPr>
                <w:color w:val="auto"/>
                <w:sz w:val="28"/>
                <w:szCs w:val="28"/>
                <w:lang w:val="kk-KZ"/>
              </w:rPr>
            </w:pPr>
            <w:r w:rsidRPr="00FA37B6">
              <w:rPr>
                <w:b/>
                <w:bCs/>
                <w:color w:val="auto"/>
                <w:sz w:val="28"/>
                <w:szCs w:val="28"/>
                <w:bdr w:val="none" w:sz="0" w:space="0" w:color="auto" w:frame="1"/>
                <w:lang w:val="kk-KZ"/>
              </w:rPr>
              <w:t xml:space="preserve"> </w:t>
            </w:r>
            <w:r w:rsidRPr="00FA37B6">
              <w:rPr>
                <w:color w:val="auto"/>
                <w:sz w:val="28"/>
                <w:szCs w:val="28"/>
                <w:lang w:val="kk-KZ"/>
              </w:rPr>
              <w:t>Конфиденциальность гарантируется органами</w:t>
            </w:r>
          </w:p>
          <w:p w14:paraId="784DF304" w14:textId="77777777" w:rsidR="009C4A9F" w:rsidRPr="00FA37B6" w:rsidRDefault="009C4A9F" w:rsidP="00A9474C">
            <w:pPr>
              <w:pStyle w:val="p"/>
              <w:jc w:val="both"/>
              <w:rPr>
                <w:color w:val="auto"/>
                <w:sz w:val="28"/>
                <w:szCs w:val="28"/>
                <w:lang w:val="kk-KZ"/>
              </w:rPr>
            </w:pPr>
            <w:r w:rsidRPr="00FA37B6">
              <w:rPr>
                <w:color w:val="auto"/>
                <w:sz w:val="28"/>
                <w:szCs w:val="28"/>
                <w:lang w:val="kk-KZ"/>
              </w:rPr>
              <w:t>получателями информации</w:t>
            </w:r>
          </w:p>
        </w:tc>
      </w:tr>
      <w:tr w:rsidR="00FA37B6" w:rsidRPr="00FA37B6" w14:paraId="3CA74BEF" w14:textId="77777777" w:rsidTr="00A9474C">
        <w:trPr>
          <w:gridAfter w:val="5"/>
          <w:wAfter w:w="208" w:type="pct"/>
          <w:jc w:val="center"/>
        </w:trPr>
        <w:tc>
          <w:tcPr>
            <w:tcW w:w="0" w:type="auto"/>
            <w:gridSpan w:val="6"/>
            <w:vMerge/>
            <w:vAlign w:val="center"/>
            <w:hideMark/>
          </w:tcPr>
          <w:p w14:paraId="43981112" w14:textId="77777777" w:rsidR="009C4A9F" w:rsidRPr="00FA37B6" w:rsidRDefault="009C4A9F" w:rsidP="00A9474C">
            <w:pPr>
              <w:overflowPunct/>
              <w:autoSpaceDE/>
              <w:autoSpaceDN/>
              <w:adjustRightInd/>
              <w:rPr>
                <w:sz w:val="28"/>
                <w:szCs w:val="28"/>
                <w:lang w:val="kk-KZ"/>
              </w:rPr>
            </w:pPr>
          </w:p>
        </w:tc>
        <w:tc>
          <w:tcPr>
            <w:tcW w:w="2396" w:type="pct"/>
            <w:gridSpan w:val="12"/>
            <w:tcMar>
              <w:top w:w="0" w:type="dxa"/>
              <w:left w:w="108" w:type="dxa"/>
              <w:bottom w:w="0" w:type="dxa"/>
              <w:right w:w="108" w:type="dxa"/>
            </w:tcMar>
            <w:hideMark/>
          </w:tcPr>
          <w:p w14:paraId="3BD3B110"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Ведомстволық статистикалық байқаудың </w:t>
            </w:r>
          </w:p>
          <w:p w14:paraId="433C7E44" w14:textId="77777777" w:rsidR="009C4A9F" w:rsidRPr="00FA37B6" w:rsidRDefault="009C4A9F" w:rsidP="00A9474C">
            <w:pPr>
              <w:pStyle w:val="p"/>
              <w:jc w:val="both"/>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статистикалық нысаны </w:t>
            </w:r>
          </w:p>
          <w:p w14:paraId="02C4CD2D" w14:textId="77777777" w:rsidR="009C4A9F" w:rsidRPr="00FA37B6" w:rsidRDefault="009C4A9F" w:rsidP="00A9474C">
            <w:pPr>
              <w:pStyle w:val="p"/>
              <w:jc w:val="both"/>
              <w:rPr>
                <w:color w:val="auto"/>
                <w:sz w:val="28"/>
                <w:szCs w:val="28"/>
                <w:lang w:val="kk-KZ"/>
              </w:rPr>
            </w:pPr>
            <w:r w:rsidRPr="00FA37B6">
              <w:rPr>
                <w:color w:val="auto"/>
                <w:sz w:val="28"/>
                <w:szCs w:val="28"/>
                <w:lang w:val="kk-KZ"/>
              </w:rPr>
              <w:t>Статистическая форма ведомственного статистического</w:t>
            </w:r>
          </w:p>
          <w:p w14:paraId="52FFDBFD" w14:textId="77777777" w:rsidR="009C4A9F" w:rsidRPr="00FA37B6" w:rsidRDefault="009C4A9F" w:rsidP="00A9474C">
            <w:pPr>
              <w:pStyle w:val="p"/>
              <w:jc w:val="both"/>
              <w:rPr>
                <w:color w:val="auto"/>
                <w:sz w:val="28"/>
                <w:szCs w:val="28"/>
                <w:lang w:val="kk-KZ"/>
              </w:rPr>
            </w:pPr>
            <w:r w:rsidRPr="00FA37B6">
              <w:rPr>
                <w:color w:val="auto"/>
                <w:sz w:val="28"/>
                <w:szCs w:val="28"/>
                <w:lang w:val="kk-KZ"/>
              </w:rPr>
              <w:t>наблюдения</w:t>
            </w:r>
          </w:p>
        </w:tc>
      </w:tr>
      <w:tr w:rsidR="00FA37B6" w:rsidRPr="00FA37B6" w14:paraId="1EB45B6C" w14:textId="77777777" w:rsidTr="00A9474C">
        <w:trPr>
          <w:gridAfter w:val="5"/>
          <w:wAfter w:w="208" w:type="pct"/>
          <w:jc w:val="center"/>
        </w:trPr>
        <w:tc>
          <w:tcPr>
            <w:tcW w:w="0" w:type="auto"/>
            <w:gridSpan w:val="6"/>
            <w:vMerge/>
            <w:vAlign w:val="center"/>
            <w:hideMark/>
          </w:tcPr>
          <w:p w14:paraId="7918E431" w14:textId="77777777" w:rsidR="009C4A9F" w:rsidRPr="00FA37B6" w:rsidRDefault="009C4A9F" w:rsidP="00A9474C">
            <w:pPr>
              <w:overflowPunct/>
              <w:autoSpaceDE/>
              <w:autoSpaceDN/>
              <w:adjustRightInd/>
              <w:rPr>
                <w:sz w:val="28"/>
                <w:szCs w:val="28"/>
                <w:lang w:val="kk-KZ"/>
              </w:rPr>
            </w:pPr>
          </w:p>
        </w:tc>
        <w:tc>
          <w:tcPr>
            <w:tcW w:w="2396" w:type="pct"/>
            <w:gridSpan w:val="12"/>
            <w:tcMar>
              <w:top w:w="0" w:type="dxa"/>
              <w:left w:w="108" w:type="dxa"/>
              <w:bottom w:w="0" w:type="dxa"/>
              <w:right w:w="108" w:type="dxa"/>
            </w:tcMar>
            <w:hideMark/>
          </w:tcPr>
          <w:p w14:paraId="4AF719DF" w14:textId="77777777" w:rsidR="009C4A9F" w:rsidRPr="00FA37B6" w:rsidRDefault="009C4A9F" w:rsidP="00A9474C">
            <w:pPr>
              <w:pStyle w:val="p"/>
              <w:jc w:val="both"/>
              <w:rPr>
                <w:b/>
                <w:bCs/>
                <w:color w:val="auto"/>
                <w:sz w:val="28"/>
                <w:szCs w:val="28"/>
                <w:bdr w:val="none" w:sz="0" w:space="0" w:color="auto" w:frame="1"/>
                <w:lang w:val="kk-KZ"/>
              </w:rPr>
            </w:pPr>
            <w:r w:rsidRPr="00FA37B6">
              <w:rPr>
                <w:b/>
                <w:bCs/>
                <w:color w:val="auto"/>
                <w:sz w:val="28"/>
                <w:szCs w:val="28"/>
                <w:bdr w:val="none" w:sz="0" w:space="0" w:color="auto" w:frame="1"/>
                <w:lang w:val="kk-KZ"/>
              </w:rPr>
              <w:t>Қазақстан Республикасының Ұлттық Банкіне</w:t>
            </w:r>
          </w:p>
          <w:p w14:paraId="04A85369" w14:textId="77777777" w:rsidR="009C4A9F" w:rsidRPr="00FA37B6" w:rsidRDefault="009C4A9F" w:rsidP="00A9474C">
            <w:pPr>
              <w:pStyle w:val="p"/>
              <w:jc w:val="both"/>
              <w:rPr>
                <w:color w:val="auto"/>
                <w:sz w:val="28"/>
                <w:szCs w:val="28"/>
                <w:lang w:val="kk-KZ"/>
              </w:rPr>
            </w:pPr>
            <w:r w:rsidRPr="00FA37B6">
              <w:rPr>
                <w:b/>
                <w:bCs/>
                <w:color w:val="auto"/>
                <w:sz w:val="28"/>
                <w:szCs w:val="28"/>
                <w:bdr w:val="none" w:sz="0" w:space="0" w:color="auto" w:frame="1"/>
                <w:lang w:val="kk-KZ"/>
              </w:rPr>
              <w:t>ұсынылады</w:t>
            </w:r>
          </w:p>
          <w:p w14:paraId="48949CFD" w14:textId="77777777" w:rsidR="009C4A9F" w:rsidRPr="00FA37B6" w:rsidRDefault="009C4A9F" w:rsidP="00A9474C">
            <w:pPr>
              <w:pStyle w:val="p"/>
              <w:jc w:val="both"/>
              <w:rPr>
                <w:color w:val="auto"/>
                <w:sz w:val="28"/>
                <w:szCs w:val="28"/>
                <w:lang w:val="kk-KZ"/>
              </w:rPr>
            </w:pPr>
            <w:r w:rsidRPr="00FA37B6">
              <w:rPr>
                <w:color w:val="auto"/>
                <w:sz w:val="28"/>
                <w:szCs w:val="28"/>
                <w:lang w:val="kk-KZ"/>
              </w:rPr>
              <w:t xml:space="preserve">Представляется Национальному Банку </w:t>
            </w:r>
          </w:p>
          <w:p w14:paraId="051560FC" w14:textId="77777777" w:rsidR="009C4A9F" w:rsidRPr="00FA37B6" w:rsidRDefault="009C4A9F" w:rsidP="00A9474C">
            <w:pPr>
              <w:pStyle w:val="p"/>
              <w:jc w:val="both"/>
              <w:rPr>
                <w:color w:val="auto"/>
                <w:sz w:val="28"/>
                <w:szCs w:val="28"/>
                <w:lang w:val="kk-KZ"/>
              </w:rPr>
            </w:pPr>
            <w:r w:rsidRPr="00FA37B6">
              <w:rPr>
                <w:color w:val="auto"/>
                <w:sz w:val="28"/>
                <w:szCs w:val="28"/>
                <w:lang w:val="kk-KZ"/>
              </w:rPr>
              <w:t>Республики Казахстан</w:t>
            </w:r>
          </w:p>
          <w:p w14:paraId="08577872" w14:textId="5BA286AC" w:rsidR="00CD4ABC" w:rsidRPr="00FA37B6" w:rsidRDefault="00CD4ABC" w:rsidP="00A9474C">
            <w:pPr>
              <w:pStyle w:val="p"/>
              <w:jc w:val="both"/>
              <w:rPr>
                <w:color w:val="auto"/>
                <w:sz w:val="28"/>
                <w:szCs w:val="28"/>
                <w:lang w:val="kk-KZ"/>
              </w:rPr>
            </w:pPr>
          </w:p>
        </w:tc>
      </w:tr>
      <w:tr w:rsidR="00FA37B6" w:rsidRPr="00FA37B6" w14:paraId="6904C1DE" w14:textId="77777777" w:rsidTr="00A9474C">
        <w:trPr>
          <w:gridAfter w:val="4"/>
          <w:wAfter w:w="99" w:type="pct"/>
          <w:jc w:val="center"/>
        </w:trPr>
        <w:tc>
          <w:tcPr>
            <w:tcW w:w="4901" w:type="pct"/>
            <w:gridSpan w:val="19"/>
            <w:tcMar>
              <w:top w:w="0" w:type="dxa"/>
              <w:left w:w="108" w:type="dxa"/>
              <w:bottom w:w="0" w:type="dxa"/>
              <w:right w:w="108" w:type="dxa"/>
            </w:tcMar>
            <w:hideMark/>
          </w:tcPr>
          <w:p w14:paraId="082405F2" w14:textId="77777777" w:rsidR="009C4A9F" w:rsidRPr="00FA37B6" w:rsidRDefault="009C4A9F" w:rsidP="00A9474C">
            <w:pPr>
              <w:pStyle w:val="pc"/>
              <w:rPr>
                <w:color w:val="auto"/>
                <w:sz w:val="28"/>
                <w:szCs w:val="28"/>
                <w:lang w:val="kk-KZ"/>
              </w:rPr>
            </w:pPr>
            <w:r w:rsidRPr="00FA37B6">
              <w:rPr>
                <w:b/>
                <w:bCs/>
                <w:color w:val="auto"/>
                <w:sz w:val="28"/>
                <w:szCs w:val="28"/>
                <w:bdr w:val="none" w:sz="0" w:space="0" w:color="auto" w:frame="1"/>
                <w:lang w:val="kk-KZ"/>
              </w:rPr>
              <w:t>Бейрезиденттерге қойылатын қаржылық талаптардың және олардың алдындағы міндеттемелердің жай-күйі туралы есеп</w:t>
            </w:r>
          </w:p>
        </w:tc>
      </w:tr>
      <w:tr w:rsidR="00FA37B6" w:rsidRPr="00FA37B6" w14:paraId="4F35BAE7" w14:textId="77777777" w:rsidTr="00A9474C">
        <w:trPr>
          <w:gridAfter w:val="4"/>
          <w:wAfter w:w="99" w:type="pct"/>
          <w:jc w:val="center"/>
        </w:trPr>
        <w:tc>
          <w:tcPr>
            <w:tcW w:w="4901" w:type="pct"/>
            <w:gridSpan w:val="19"/>
            <w:tcMar>
              <w:top w:w="0" w:type="dxa"/>
              <w:left w:w="108" w:type="dxa"/>
              <w:bottom w:w="0" w:type="dxa"/>
              <w:right w:w="108" w:type="dxa"/>
            </w:tcMar>
            <w:hideMark/>
          </w:tcPr>
          <w:p w14:paraId="64D60AF1" w14:textId="77777777" w:rsidR="009C4A9F" w:rsidRPr="00FA37B6" w:rsidRDefault="009C4A9F" w:rsidP="00A9474C">
            <w:pPr>
              <w:pStyle w:val="pc"/>
              <w:rPr>
                <w:color w:val="auto"/>
                <w:sz w:val="28"/>
                <w:szCs w:val="28"/>
                <w:lang w:val="kk-KZ"/>
              </w:rPr>
            </w:pPr>
            <w:r w:rsidRPr="00FA37B6">
              <w:rPr>
                <w:color w:val="auto"/>
                <w:sz w:val="28"/>
                <w:szCs w:val="28"/>
                <w:lang w:val="kk-KZ"/>
              </w:rPr>
              <w:t>Отчет о состоянии финансовых требований к нерезидентам и обязательств перед ними</w:t>
            </w:r>
          </w:p>
          <w:p w14:paraId="768E6140" w14:textId="1539C8B9" w:rsidR="00DC4CAF" w:rsidRPr="00FA37B6" w:rsidRDefault="00DC4CAF" w:rsidP="00A9474C">
            <w:pPr>
              <w:pStyle w:val="pc"/>
              <w:rPr>
                <w:color w:val="auto"/>
                <w:sz w:val="28"/>
                <w:szCs w:val="28"/>
                <w:lang w:val="kk-KZ"/>
              </w:rPr>
            </w:pPr>
          </w:p>
        </w:tc>
      </w:tr>
      <w:tr w:rsidR="00FA37B6" w:rsidRPr="00FA37B6" w14:paraId="06B4A113" w14:textId="77777777" w:rsidTr="00A9474C">
        <w:trPr>
          <w:gridBefore w:val="1"/>
          <w:wBefore w:w="92" w:type="pct"/>
          <w:jc w:val="center"/>
        </w:trPr>
        <w:tc>
          <w:tcPr>
            <w:tcW w:w="1288" w:type="pct"/>
            <w:gridSpan w:val="2"/>
            <w:tcMar>
              <w:top w:w="0" w:type="dxa"/>
              <w:left w:w="108" w:type="dxa"/>
              <w:bottom w:w="0" w:type="dxa"/>
              <w:right w:w="108" w:type="dxa"/>
            </w:tcMar>
            <w:hideMark/>
          </w:tcPr>
          <w:p w14:paraId="5B500410"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Индексі</w:t>
            </w:r>
          </w:p>
          <w:p w14:paraId="27B8B2FB" w14:textId="77777777" w:rsidR="009C4A9F" w:rsidRPr="00FA37B6" w:rsidRDefault="009C4A9F" w:rsidP="00A9474C">
            <w:pPr>
              <w:pStyle w:val="p"/>
              <w:rPr>
                <w:color w:val="auto"/>
                <w:sz w:val="28"/>
                <w:szCs w:val="28"/>
                <w:lang w:val="kk-KZ"/>
              </w:rPr>
            </w:pPr>
            <w:r w:rsidRPr="00FA37B6">
              <w:rPr>
                <w:color w:val="auto"/>
                <w:sz w:val="28"/>
                <w:szCs w:val="28"/>
                <w:lang w:val="kk-KZ"/>
              </w:rPr>
              <w:t>Индекс</w:t>
            </w:r>
          </w:p>
        </w:tc>
        <w:tc>
          <w:tcPr>
            <w:tcW w:w="827" w:type="pct"/>
            <w:gridSpan w:val="2"/>
            <w:tcMar>
              <w:top w:w="0" w:type="dxa"/>
              <w:left w:w="108" w:type="dxa"/>
              <w:bottom w:w="0" w:type="dxa"/>
              <w:right w:w="108" w:type="dxa"/>
            </w:tcMar>
            <w:hideMark/>
          </w:tcPr>
          <w:p w14:paraId="73B70080"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9-ТБ</w:t>
            </w:r>
          </w:p>
          <w:p w14:paraId="4E9B2CFA" w14:textId="77777777" w:rsidR="009C4A9F" w:rsidRPr="00FA37B6" w:rsidRDefault="009C4A9F" w:rsidP="00A9474C">
            <w:pPr>
              <w:pStyle w:val="p"/>
              <w:rPr>
                <w:color w:val="auto"/>
                <w:sz w:val="28"/>
                <w:szCs w:val="28"/>
                <w:lang w:val="kk-KZ"/>
              </w:rPr>
            </w:pPr>
            <w:r w:rsidRPr="00FA37B6">
              <w:rPr>
                <w:color w:val="auto"/>
                <w:sz w:val="28"/>
                <w:szCs w:val="28"/>
                <w:lang w:val="kk-KZ"/>
              </w:rPr>
              <w:t>9-ПБ</w:t>
            </w:r>
          </w:p>
        </w:tc>
        <w:tc>
          <w:tcPr>
            <w:tcW w:w="680" w:type="pct"/>
            <w:gridSpan w:val="4"/>
            <w:tcMar>
              <w:top w:w="0" w:type="dxa"/>
              <w:left w:w="108" w:type="dxa"/>
              <w:bottom w:w="0" w:type="dxa"/>
              <w:right w:w="108" w:type="dxa"/>
            </w:tcMar>
            <w:hideMark/>
          </w:tcPr>
          <w:p w14:paraId="3219640A"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тоқсандық</w:t>
            </w:r>
          </w:p>
          <w:p w14:paraId="131F98B8" w14:textId="77777777" w:rsidR="009C4A9F" w:rsidRPr="00FA37B6" w:rsidRDefault="009C4A9F" w:rsidP="00A9474C">
            <w:pPr>
              <w:pStyle w:val="p"/>
              <w:rPr>
                <w:color w:val="auto"/>
                <w:sz w:val="28"/>
                <w:szCs w:val="28"/>
                <w:lang w:val="kk-KZ"/>
              </w:rPr>
            </w:pPr>
            <w:r w:rsidRPr="00FA37B6">
              <w:rPr>
                <w:color w:val="auto"/>
                <w:sz w:val="28"/>
                <w:szCs w:val="28"/>
                <w:lang w:val="kk-KZ"/>
              </w:rPr>
              <w:t>квартальная</w:t>
            </w:r>
          </w:p>
        </w:tc>
        <w:tc>
          <w:tcPr>
            <w:tcW w:w="443" w:type="pct"/>
            <w:gridSpan w:val="3"/>
            <w:tcMar>
              <w:top w:w="0" w:type="dxa"/>
              <w:left w:w="108" w:type="dxa"/>
              <w:bottom w:w="0" w:type="dxa"/>
              <w:right w:w="108" w:type="dxa"/>
            </w:tcMar>
            <w:hideMark/>
          </w:tcPr>
          <w:p w14:paraId="3E329074"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есепті кезең</w:t>
            </w:r>
          </w:p>
          <w:p w14:paraId="34DC822A" w14:textId="77777777" w:rsidR="009C4A9F" w:rsidRPr="00FA37B6" w:rsidRDefault="009C4A9F" w:rsidP="00A9474C">
            <w:pPr>
              <w:pStyle w:val="p"/>
              <w:rPr>
                <w:color w:val="auto"/>
                <w:sz w:val="28"/>
                <w:szCs w:val="28"/>
                <w:lang w:val="kk-KZ"/>
              </w:rPr>
            </w:pPr>
            <w:r w:rsidRPr="00FA37B6">
              <w:rPr>
                <w:color w:val="auto"/>
                <w:sz w:val="28"/>
                <w:szCs w:val="28"/>
                <w:lang w:val="kk-KZ"/>
              </w:rPr>
              <w:t>отчетный период</w:t>
            </w:r>
          </w:p>
        </w:tc>
        <w:tc>
          <w:tcPr>
            <w:tcW w:w="273" w:type="pct"/>
            <w:tcMar>
              <w:top w:w="0" w:type="dxa"/>
              <w:left w:w="108" w:type="dxa"/>
              <w:bottom w:w="0" w:type="dxa"/>
              <w:right w:w="108" w:type="dxa"/>
            </w:tcMar>
            <w:hideMark/>
          </w:tcPr>
          <w:p w14:paraId="0A7A5ECD"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07F58AA4" wp14:editId="71D47C4F">
                  <wp:extent cx="368300" cy="32766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p>
        </w:tc>
        <w:tc>
          <w:tcPr>
            <w:tcW w:w="368" w:type="pct"/>
            <w:tcMar>
              <w:top w:w="0" w:type="dxa"/>
              <w:left w:w="108" w:type="dxa"/>
              <w:bottom w:w="0" w:type="dxa"/>
              <w:right w:w="108" w:type="dxa"/>
            </w:tcMar>
            <w:hideMark/>
          </w:tcPr>
          <w:p w14:paraId="13939446"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тоқсан</w:t>
            </w:r>
          </w:p>
          <w:p w14:paraId="1FAC04F1" w14:textId="77777777" w:rsidR="009C4A9F" w:rsidRPr="00FA37B6" w:rsidRDefault="009C4A9F" w:rsidP="00A9474C">
            <w:pPr>
              <w:pStyle w:val="p"/>
              <w:rPr>
                <w:color w:val="auto"/>
                <w:sz w:val="28"/>
                <w:szCs w:val="28"/>
                <w:lang w:val="kk-KZ"/>
              </w:rPr>
            </w:pPr>
            <w:r w:rsidRPr="00FA37B6">
              <w:rPr>
                <w:color w:val="auto"/>
                <w:sz w:val="28"/>
                <w:szCs w:val="28"/>
                <w:lang w:val="kk-KZ"/>
              </w:rPr>
              <w:t>квартал</w:t>
            </w:r>
          </w:p>
        </w:tc>
        <w:tc>
          <w:tcPr>
            <w:tcW w:w="645" w:type="pct"/>
            <w:gridSpan w:val="3"/>
            <w:tcMar>
              <w:top w:w="0" w:type="dxa"/>
              <w:left w:w="108" w:type="dxa"/>
              <w:bottom w:w="0" w:type="dxa"/>
              <w:right w:w="108" w:type="dxa"/>
            </w:tcMar>
            <w:hideMark/>
          </w:tcPr>
          <w:p w14:paraId="25465E48"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7FB1CE84" wp14:editId="634CACD7">
                  <wp:extent cx="1118870" cy="327660"/>
                  <wp:effectExtent l="0" t="0" r="508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8870" cy="327660"/>
                          </a:xfrm>
                          <a:prstGeom prst="rect">
                            <a:avLst/>
                          </a:prstGeom>
                          <a:noFill/>
                          <a:ln>
                            <a:noFill/>
                          </a:ln>
                        </pic:spPr>
                      </pic:pic>
                    </a:graphicData>
                  </a:graphic>
                </wp:inline>
              </w:drawing>
            </w:r>
          </w:p>
        </w:tc>
        <w:tc>
          <w:tcPr>
            <w:tcW w:w="384" w:type="pct"/>
            <w:gridSpan w:val="6"/>
            <w:tcMar>
              <w:top w:w="0" w:type="dxa"/>
              <w:left w:w="108" w:type="dxa"/>
              <w:bottom w:w="0" w:type="dxa"/>
              <w:right w:w="108" w:type="dxa"/>
            </w:tcMar>
            <w:hideMark/>
          </w:tcPr>
          <w:p w14:paraId="179BA3A3"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жыл</w:t>
            </w:r>
          </w:p>
          <w:p w14:paraId="48E14F86" w14:textId="77777777" w:rsidR="009C4A9F" w:rsidRPr="00FA37B6" w:rsidRDefault="009C4A9F" w:rsidP="00A9474C">
            <w:pPr>
              <w:pStyle w:val="p"/>
              <w:rPr>
                <w:color w:val="auto"/>
                <w:sz w:val="28"/>
                <w:szCs w:val="28"/>
                <w:lang w:val="kk-KZ"/>
              </w:rPr>
            </w:pPr>
            <w:r w:rsidRPr="00FA37B6">
              <w:rPr>
                <w:color w:val="auto"/>
                <w:sz w:val="28"/>
                <w:szCs w:val="28"/>
                <w:lang w:val="kk-KZ"/>
              </w:rPr>
              <w:t>год</w:t>
            </w:r>
          </w:p>
        </w:tc>
      </w:tr>
      <w:tr w:rsidR="00FA37B6" w:rsidRPr="00FA37B6" w14:paraId="0A23A338" w14:textId="77777777" w:rsidTr="00A9474C">
        <w:trPr>
          <w:gridBefore w:val="1"/>
          <w:gridAfter w:val="1"/>
          <w:wBefore w:w="92" w:type="pct"/>
          <w:wAfter w:w="7" w:type="pct"/>
          <w:jc w:val="center"/>
        </w:trPr>
        <w:tc>
          <w:tcPr>
            <w:tcW w:w="4901" w:type="pct"/>
            <w:gridSpan w:val="21"/>
            <w:tcMar>
              <w:top w:w="0" w:type="dxa"/>
              <w:left w:w="108" w:type="dxa"/>
              <w:bottom w:w="0" w:type="dxa"/>
              <w:right w:w="108" w:type="dxa"/>
            </w:tcMar>
          </w:tcPr>
          <w:p w14:paraId="5A93FDC3" w14:textId="77777777" w:rsidR="009C4A9F" w:rsidRPr="00FA37B6" w:rsidRDefault="009C4A9F" w:rsidP="00A9474C">
            <w:pPr>
              <w:pStyle w:val="p"/>
              <w:rPr>
                <w:b/>
                <w:bCs/>
                <w:color w:val="auto"/>
                <w:sz w:val="28"/>
                <w:szCs w:val="28"/>
                <w:bdr w:val="none" w:sz="0" w:space="0" w:color="auto" w:frame="1"/>
                <w:lang w:val="kk-KZ"/>
              </w:rPr>
            </w:pPr>
          </w:p>
          <w:p w14:paraId="7A7B13F4"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lastRenderedPageBreak/>
              <w:t>Банктер, Қазақстан Республикасында бейрезидент банктердің филиалдары ұсынады</w:t>
            </w:r>
          </w:p>
          <w:p w14:paraId="5EB969FB" w14:textId="77777777" w:rsidR="009C4A9F" w:rsidRPr="00FA37B6" w:rsidRDefault="009C4A9F" w:rsidP="00A9474C">
            <w:pPr>
              <w:pStyle w:val="p"/>
              <w:rPr>
                <w:color w:val="auto"/>
                <w:sz w:val="28"/>
                <w:szCs w:val="28"/>
                <w:lang w:val="kk-KZ"/>
              </w:rPr>
            </w:pPr>
            <w:r w:rsidRPr="00FA37B6">
              <w:rPr>
                <w:color w:val="auto"/>
                <w:sz w:val="28"/>
                <w:szCs w:val="28"/>
                <w:lang w:val="kk-KZ"/>
              </w:rPr>
              <w:t>Представляется банками, филиалами банков-нерезидентов в Республике Казахстан</w:t>
            </w:r>
          </w:p>
        </w:tc>
      </w:tr>
      <w:tr w:rsidR="00FA37B6" w:rsidRPr="00FA37B6" w14:paraId="78540B2E" w14:textId="77777777" w:rsidTr="00A9474C">
        <w:trPr>
          <w:gridBefore w:val="1"/>
          <w:gridAfter w:val="1"/>
          <w:wBefore w:w="92" w:type="pct"/>
          <w:wAfter w:w="7" w:type="pct"/>
          <w:jc w:val="center"/>
        </w:trPr>
        <w:tc>
          <w:tcPr>
            <w:tcW w:w="4901" w:type="pct"/>
            <w:gridSpan w:val="21"/>
            <w:tcMar>
              <w:top w:w="0" w:type="dxa"/>
              <w:left w:w="108" w:type="dxa"/>
              <w:bottom w:w="0" w:type="dxa"/>
              <w:right w:w="108" w:type="dxa"/>
            </w:tcMar>
            <w:hideMark/>
          </w:tcPr>
          <w:p w14:paraId="14395770"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lastRenderedPageBreak/>
              <w:t>Ұсыну мерзімі: есепті кезеңнен кейінгі бірінші айдың 20-нан кешіктірмей</w:t>
            </w:r>
          </w:p>
          <w:p w14:paraId="76DC3116" w14:textId="77777777" w:rsidR="009C4A9F" w:rsidRPr="00FA37B6" w:rsidRDefault="009C4A9F" w:rsidP="00A9474C">
            <w:pPr>
              <w:pStyle w:val="p"/>
              <w:rPr>
                <w:color w:val="auto"/>
                <w:sz w:val="28"/>
                <w:szCs w:val="28"/>
                <w:lang w:val="kk-KZ"/>
              </w:rPr>
            </w:pPr>
            <w:r w:rsidRPr="00FA37B6">
              <w:rPr>
                <w:color w:val="auto"/>
                <w:sz w:val="28"/>
                <w:szCs w:val="28"/>
                <w:lang w:val="kk-KZ"/>
              </w:rPr>
              <w:t>Срок представления: не позднее 20 числа первого месяца после отчетного периода</w:t>
            </w:r>
          </w:p>
        </w:tc>
      </w:tr>
      <w:tr w:rsidR="00FA37B6" w:rsidRPr="00FA37B6" w14:paraId="39291668" w14:textId="77777777" w:rsidTr="00A9474C">
        <w:trPr>
          <w:gridBefore w:val="1"/>
          <w:gridAfter w:val="1"/>
          <w:wBefore w:w="92" w:type="pct"/>
          <w:wAfter w:w="7" w:type="pct"/>
          <w:jc w:val="center"/>
        </w:trPr>
        <w:tc>
          <w:tcPr>
            <w:tcW w:w="736" w:type="pct"/>
            <w:tcMar>
              <w:top w:w="0" w:type="dxa"/>
              <w:left w:w="108" w:type="dxa"/>
              <w:bottom w:w="0" w:type="dxa"/>
              <w:right w:w="108" w:type="dxa"/>
            </w:tcMar>
            <w:hideMark/>
          </w:tcPr>
          <w:p w14:paraId="4B3DDD05"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БСН коды</w:t>
            </w:r>
          </w:p>
          <w:p w14:paraId="1F54E5A8" w14:textId="77777777" w:rsidR="009C4A9F" w:rsidRPr="00FA37B6" w:rsidRDefault="009C4A9F" w:rsidP="00A9474C">
            <w:pPr>
              <w:pStyle w:val="p"/>
              <w:rPr>
                <w:color w:val="auto"/>
                <w:sz w:val="28"/>
                <w:szCs w:val="28"/>
                <w:lang w:val="kk-KZ"/>
              </w:rPr>
            </w:pPr>
            <w:r w:rsidRPr="00FA37B6">
              <w:rPr>
                <w:color w:val="auto"/>
                <w:sz w:val="28"/>
                <w:szCs w:val="28"/>
                <w:lang w:val="kk-KZ"/>
              </w:rPr>
              <w:t>Код БИН</w:t>
            </w:r>
          </w:p>
        </w:tc>
        <w:tc>
          <w:tcPr>
            <w:tcW w:w="4165" w:type="pct"/>
            <w:gridSpan w:val="20"/>
            <w:tcMar>
              <w:top w:w="0" w:type="dxa"/>
              <w:left w:w="108" w:type="dxa"/>
              <w:bottom w:w="0" w:type="dxa"/>
              <w:right w:w="108" w:type="dxa"/>
            </w:tcMar>
            <w:hideMark/>
          </w:tcPr>
          <w:p w14:paraId="16FB1388"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0F8F9CEF" wp14:editId="138434B9">
                  <wp:extent cx="3261995" cy="32766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995" cy="327660"/>
                          </a:xfrm>
                          <a:prstGeom prst="rect">
                            <a:avLst/>
                          </a:prstGeom>
                          <a:noFill/>
                          <a:ln>
                            <a:noFill/>
                          </a:ln>
                        </pic:spPr>
                      </pic:pic>
                    </a:graphicData>
                  </a:graphic>
                </wp:inline>
              </w:drawing>
            </w:r>
          </w:p>
        </w:tc>
      </w:tr>
      <w:tr w:rsidR="009C4A9F" w:rsidRPr="00FA37B6" w14:paraId="63C2E75F" w14:textId="77777777" w:rsidTr="00A9474C">
        <w:trPr>
          <w:gridAfter w:val="2"/>
          <w:wAfter w:w="90" w:type="pct"/>
          <w:jc w:val="center"/>
        </w:trPr>
        <w:tc>
          <w:tcPr>
            <w:tcW w:w="1414" w:type="pct"/>
            <w:gridSpan w:val="4"/>
            <w:vAlign w:val="center"/>
            <w:hideMark/>
          </w:tcPr>
          <w:p w14:paraId="784D70FD" w14:textId="77777777" w:rsidR="009C4A9F" w:rsidRPr="00FA37B6" w:rsidRDefault="009C4A9F" w:rsidP="00A9474C">
            <w:pPr>
              <w:rPr>
                <w:lang w:val="kk-KZ"/>
              </w:rPr>
            </w:pPr>
          </w:p>
        </w:tc>
        <w:tc>
          <w:tcPr>
            <w:tcW w:w="1416" w:type="pct"/>
            <w:gridSpan w:val="3"/>
            <w:vAlign w:val="center"/>
            <w:hideMark/>
          </w:tcPr>
          <w:p w14:paraId="4DF4989D" w14:textId="77777777" w:rsidR="009C4A9F" w:rsidRPr="00FA37B6" w:rsidRDefault="009C4A9F" w:rsidP="00A9474C">
            <w:pPr>
              <w:overflowPunct/>
              <w:autoSpaceDE/>
              <w:autoSpaceDN/>
              <w:adjustRightInd/>
              <w:rPr>
                <w:lang w:val="kk-KZ"/>
              </w:rPr>
            </w:pPr>
          </w:p>
        </w:tc>
        <w:tc>
          <w:tcPr>
            <w:tcW w:w="3" w:type="pct"/>
            <w:vAlign w:val="center"/>
            <w:hideMark/>
          </w:tcPr>
          <w:p w14:paraId="3B8F9EDE" w14:textId="77777777" w:rsidR="009C4A9F" w:rsidRPr="00FA37B6" w:rsidRDefault="009C4A9F" w:rsidP="00A9474C">
            <w:pPr>
              <w:overflowPunct/>
              <w:autoSpaceDE/>
              <w:autoSpaceDN/>
              <w:adjustRightInd/>
              <w:rPr>
                <w:lang w:val="kk-KZ"/>
              </w:rPr>
            </w:pPr>
          </w:p>
        </w:tc>
        <w:tc>
          <w:tcPr>
            <w:tcW w:w="83" w:type="pct"/>
            <w:gridSpan w:val="2"/>
            <w:vAlign w:val="center"/>
            <w:hideMark/>
          </w:tcPr>
          <w:p w14:paraId="0FCE90B4" w14:textId="77777777" w:rsidR="009C4A9F" w:rsidRPr="00FA37B6" w:rsidRDefault="009C4A9F" w:rsidP="00A9474C">
            <w:pPr>
              <w:overflowPunct/>
              <w:autoSpaceDE/>
              <w:autoSpaceDN/>
              <w:adjustRightInd/>
              <w:rPr>
                <w:lang w:val="kk-KZ"/>
              </w:rPr>
            </w:pPr>
          </w:p>
        </w:tc>
        <w:tc>
          <w:tcPr>
            <w:tcW w:w="321" w:type="pct"/>
            <w:vAlign w:val="center"/>
            <w:hideMark/>
          </w:tcPr>
          <w:p w14:paraId="02920C02" w14:textId="77777777" w:rsidR="009C4A9F" w:rsidRPr="00FA37B6" w:rsidRDefault="009C4A9F" w:rsidP="00A9474C">
            <w:pPr>
              <w:overflowPunct/>
              <w:autoSpaceDE/>
              <w:autoSpaceDN/>
              <w:adjustRightInd/>
              <w:rPr>
                <w:lang w:val="kk-KZ"/>
              </w:rPr>
            </w:pPr>
          </w:p>
        </w:tc>
        <w:tc>
          <w:tcPr>
            <w:tcW w:w="366" w:type="pct"/>
            <w:gridSpan w:val="2"/>
            <w:vAlign w:val="center"/>
            <w:hideMark/>
          </w:tcPr>
          <w:p w14:paraId="37E34833" w14:textId="77777777" w:rsidR="009C4A9F" w:rsidRPr="00FA37B6" w:rsidRDefault="009C4A9F" w:rsidP="00A9474C">
            <w:pPr>
              <w:overflowPunct/>
              <w:autoSpaceDE/>
              <w:autoSpaceDN/>
              <w:adjustRightInd/>
              <w:rPr>
                <w:lang w:val="kk-KZ"/>
              </w:rPr>
            </w:pPr>
          </w:p>
        </w:tc>
        <w:tc>
          <w:tcPr>
            <w:tcW w:w="375" w:type="pct"/>
            <w:gridSpan w:val="2"/>
            <w:vAlign w:val="center"/>
            <w:hideMark/>
          </w:tcPr>
          <w:p w14:paraId="25558B19" w14:textId="77777777" w:rsidR="009C4A9F" w:rsidRPr="00FA37B6" w:rsidRDefault="009C4A9F" w:rsidP="00A9474C">
            <w:pPr>
              <w:overflowPunct/>
              <w:autoSpaceDE/>
              <w:autoSpaceDN/>
              <w:adjustRightInd/>
              <w:rPr>
                <w:lang w:val="kk-KZ"/>
              </w:rPr>
            </w:pPr>
          </w:p>
        </w:tc>
        <w:tc>
          <w:tcPr>
            <w:tcW w:w="545" w:type="pct"/>
            <w:vAlign w:val="center"/>
            <w:hideMark/>
          </w:tcPr>
          <w:p w14:paraId="5DC5FBE5" w14:textId="77777777" w:rsidR="009C4A9F" w:rsidRPr="00FA37B6" w:rsidRDefault="009C4A9F" w:rsidP="00A9474C">
            <w:pPr>
              <w:overflowPunct/>
              <w:autoSpaceDE/>
              <w:autoSpaceDN/>
              <w:adjustRightInd/>
              <w:rPr>
                <w:lang w:val="kk-KZ"/>
              </w:rPr>
            </w:pPr>
          </w:p>
        </w:tc>
        <w:tc>
          <w:tcPr>
            <w:tcW w:w="385" w:type="pct"/>
            <w:gridSpan w:val="4"/>
            <w:vAlign w:val="center"/>
            <w:hideMark/>
          </w:tcPr>
          <w:p w14:paraId="0F5D7AC7" w14:textId="77777777" w:rsidR="009C4A9F" w:rsidRPr="00FA37B6" w:rsidRDefault="009C4A9F" w:rsidP="00A9474C">
            <w:pPr>
              <w:overflowPunct/>
              <w:autoSpaceDE/>
              <w:autoSpaceDN/>
              <w:adjustRightInd/>
              <w:rPr>
                <w:lang w:val="kk-KZ"/>
              </w:rPr>
            </w:pPr>
          </w:p>
        </w:tc>
        <w:tc>
          <w:tcPr>
            <w:tcW w:w="2" w:type="pct"/>
            <w:vAlign w:val="center"/>
            <w:hideMark/>
          </w:tcPr>
          <w:p w14:paraId="103BDE11" w14:textId="77777777" w:rsidR="009C4A9F" w:rsidRPr="00FA37B6" w:rsidRDefault="009C4A9F" w:rsidP="00A9474C">
            <w:pPr>
              <w:overflowPunct/>
              <w:autoSpaceDE/>
              <w:autoSpaceDN/>
              <w:adjustRightInd/>
              <w:rPr>
                <w:lang w:val="kk-KZ"/>
              </w:rPr>
            </w:pPr>
          </w:p>
        </w:tc>
      </w:tr>
    </w:tbl>
    <w:p w14:paraId="4733265D" w14:textId="77777777" w:rsidR="009C4A9F" w:rsidRPr="00FA37B6" w:rsidRDefault="009C4A9F" w:rsidP="009C4A9F">
      <w:pPr>
        <w:pStyle w:val="pj"/>
        <w:ind w:firstLine="709"/>
        <w:rPr>
          <w:b/>
          <w:bCs/>
          <w:color w:val="auto"/>
          <w:sz w:val="28"/>
          <w:szCs w:val="28"/>
          <w:bdr w:val="none" w:sz="0" w:space="0" w:color="auto" w:frame="1"/>
          <w:lang w:val="kk-KZ"/>
        </w:rPr>
      </w:pPr>
    </w:p>
    <w:p w14:paraId="1053AB7C"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1-бөлім. Банктің бейрезиденттерге қоятын талаптары, мың Америка Құрама Штаттарының (бұдан әрі – АҚШ) доллары</w:t>
      </w:r>
    </w:p>
    <w:p w14:paraId="74E66486"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Раздел 1. Требования банка к нерезидентам, тысяч долларов Соединенных Штатов Америки (далее – США)</w:t>
      </w:r>
    </w:p>
    <w:p w14:paraId="45AB5686"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1-бөлік. Қолма-қол ақша, корреспонденттік шоттар және депозиттер, мың АҚШ доллары</w:t>
      </w:r>
    </w:p>
    <w:p w14:paraId="5923379B"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1. Наличные деньги, корреспондентские счета и депозиты, тысяч долларов США</w:t>
      </w:r>
    </w:p>
    <w:p w14:paraId="371928D9"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3220"/>
        <w:gridCol w:w="1188"/>
        <w:gridCol w:w="1247"/>
        <w:gridCol w:w="1922"/>
        <w:gridCol w:w="2361"/>
        <w:gridCol w:w="1398"/>
        <w:gridCol w:w="1372"/>
        <w:gridCol w:w="1841"/>
      </w:tblGrid>
      <w:tr w:rsidR="00FA37B6" w:rsidRPr="00FA37B6" w14:paraId="55ABD625" w14:textId="77777777" w:rsidTr="00A9474C">
        <w:trPr>
          <w:jc w:val="center"/>
        </w:trPr>
        <w:tc>
          <w:tcPr>
            <w:tcW w:w="1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0EA1E"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64626035"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3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1ACE5"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A22864A" w14:textId="77777777" w:rsidR="009C4A9F" w:rsidRPr="00FA37B6" w:rsidRDefault="009C4A9F" w:rsidP="00A9474C">
            <w:pPr>
              <w:pStyle w:val="pc"/>
              <w:rPr>
                <w:color w:val="auto"/>
                <w:sz w:val="20"/>
                <w:szCs w:val="20"/>
                <w:lang w:val="kk-KZ"/>
              </w:rPr>
            </w:pPr>
            <w:r w:rsidRPr="00FA37B6">
              <w:rPr>
                <w:color w:val="auto"/>
                <w:sz w:val="20"/>
                <w:szCs w:val="20"/>
                <w:lang w:val="kk-KZ"/>
              </w:rPr>
              <w:t>Код показа теля</w:t>
            </w:r>
          </w:p>
        </w:tc>
        <w:tc>
          <w:tcPr>
            <w:tcW w:w="350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68818"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Негізгі қаржы құралы</w:t>
            </w:r>
          </w:p>
          <w:p w14:paraId="791FD7EF" w14:textId="77777777" w:rsidR="009C4A9F" w:rsidRPr="00FA37B6" w:rsidRDefault="009C4A9F" w:rsidP="00A9474C">
            <w:pPr>
              <w:pStyle w:val="pc"/>
              <w:rPr>
                <w:color w:val="auto"/>
                <w:sz w:val="20"/>
                <w:szCs w:val="20"/>
                <w:lang w:val="kk-KZ"/>
              </w:rPr>
            </w:pPr>
            <w:r w:rsidRPr="00FA37B6">
              <w:rPr>
                <w:color w:val="auto"/>
                <w:sz w:val="20"/>
                <w:szCs w:val="20"/>
                <w:lang w:val="kk-KZ"/>
              </w:rPr>
              <w:t>Основной финансовый инструмент</w:t>
            </w:r>
          </w:p>
        </w:tc>
      </w:tr>
      <w:tr w:rsidR="00FA37B6" w:rsidRPr="00FA37B6" w14:paraId="656666C8"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C43400E"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AFD212A" w14:textId="77777777" w:rsidR="009C4A9F" w:rsidRPr="00FA37B6" w:rsidRDefault="009C4A9F" w:rsidP="00A9474C">
            <w:pPr>
              <w:overflowPunct/>
              <w:autoSpaceDE/>
              <w:autoSpaceDN/>
              <w:adjustRightInd/>
              <w:rPr>
                <w:lang w:val="kk-KZ"/>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5BEE3E6B"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Кезеңнің басында</w:t>
            </w:r>
          </w:p>
          <w:p w14:paraId="5DDD79F1" w14:textId="77777777" w:rsidR="009C4A9F" w:rsidRPr="00FA37B6" w:rsidRDefault="009C4A9F" w:rsidP="00A9474C">
            <w:pPr>
              <w:pStyle w:val="pc"/>
              <w:rPr>
                <w:color w:val="auto"/>
                <w:sz w:val="20"/>
                <w:szCs w:val="20"/>
                <w:lang w:val="kk-KZ"/>
              </w:rPr>
            </w:pPr>
            <w:r w:rsidRPr="00FA37B6">
              <w:rPr>
                <w:color w:val="auto"/>
                <w:sz w:val="20"/>
                <w:szCs w:val="20"/>
                <w:lang w:val="kk-KZ"/>
              </w:rPr>
              <w:t>На начало периода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49C020C"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00744A0" w14:textId="77777777" w:rsidR="009C4A9F" w:rsidRPr="00FA37B6" w:rsidRDefault="009C4A9F" w:rsidP="00A9474C">
            <w:pPr>
              <w:pStyle w:val="pc"/>
              <w:rPr>
                <w:color w:val="auto"/>
                <w:sz w:val="20"/>
                <w:szCs w:val="20"/>
                <w:lang w:val="kk-KZ"/>
              </w:rPr>
            </w:pPr>
            <w:r w:rsidRPr="00FA37B6">
              <w:rPr>
                <w:color w:val="auto"/>
                <w:sz w:val="20"/>
                <w:szCs w:val="20"/>
                <w:lang w:val="kk-KZ"/>
              </w:rPr>
              <w:t>Увеличение в результате операций</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1E085CA"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4D798427" w14:textId="77777777" w:rsidR="009C4A9F" w:rsidRPr="00FA37B6" w:rsidRDefault="009C4A9F" w:rsidP="00A9474C">
            <w:pPr>
              <w:pStyle w:val="pc"/>
              <w:rPr>
                <w:color w:val="auto"/>
                <w:sz w:val="20"/>
                <w:szCs w:val="20"/>
                <w:lang w:val="kk-KZ"/>
              </w:rPr>
            </w:pPr>
            <w:r w:rsidRPr="00FA37B6">
              <w:rPr>
                <w:color w:val="auto"/>
                <w:sz w:val="20"/>
                <w:szCs w:val="20"/>
                <w:lang w:val="kk-KZ"/>
              </w:rPr>
              <w:t>Уменьшение в результате операций</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49CFAA0E"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Қайта бағалау</w:t>
            </w:r>
          </w:p>
          <w:p w14:paraId="3EBBA56A" w14:textId="77777777" w:rsidR="009C4A9F" w:rsidRPr="00FA37B6" w:rsidRDefault="009C4A9F" w:rsidP="00A9474C">
            <w:pPr>
              <w:pStyle w:val="pc"/>
              <w:rPr>
                <w:color w:val="auto"/>
                <w:sz w:val="20"/>
                <w:szCs w:val="20"/>
                <w:lang w:val="kk-KZ"/>
              </w:rPr>
            </w:pPr>
            <w:r w:rsidRPr="00FA37B6">
              <w:rPr>
                <w:color w:val="auto"/>
                <w:sz w:val="20"/>
                <w:szCs w:val="20"/>
                <w:lang w:val="kk-KZ"/>
              </w:rPr>
              <w:t>Переоценка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FC5B48A"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Басқа да өзгерістер</w:t>
            </w:r>
          </w:p>
          <w:p w14:paraId="1EABF497" w14:textId="77777777" w:rsidR="009C4A9F" w:rsidRPr="00FA37B6" w:rsidRDefault="009C4A9F" w:rsidP="00A9474C">
            <w:pPr>
              <w:pStyle w:val="pc"/>
              <w:rPr>
                <w:color w:val="auto"/>
                <w:sz w:val="20"/>
                <w:szCs w:val="20"/>
                <w:lang w:val="kk-KZ"/>
              </w:rPr>
            </w:pPr>
            <w:r w:rsidRPr="00FA37B6">
              <w:rPr>
                <w:color w:val="auto"/>
                <w:sz w:val="20"/>
                <w:szCs w:val="20"/>
                <w:lang w:val="kk-KZ"/>
              </w:rPr>
              <w:t>Прочие изменения</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45D31242"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Кезеңнің соңында</w:t>
            </w:r>
          </w:p>
          <w:p w14:paraId="4D7039CE" w14:textId="77777777" w:rsidR="009C4A9F" w:rsidRPr="00FA37B6" w:rsidRDefault="009C4A9F" w:rsidP="00A9474C">
            <w:pPr>
              <w:pStyle w:val="pc"/>
              <w:rPr>
                <w:color w:val="auto"/>
                <w:sz w:val="20"/>
                <w:szCs w:val="20"/>
                <w:lang w:val="kk-KZ"/>
              </w:rPr>
            </w:pPr>
            <w:r w:rsidRPr="00FA37B6">
              <w:rPr>
                <w:color w:val="auto"/>
                <w:sz w:val="20"/>
                <w:szCs w:val="20"/>
                <w:lang w:val="kk-KZ"/>
              </w:rPr>
              <w:t>На конец периода</w:t>
            </w:r>
          </w:p>
        </w:tc>
      </w:tr>
      <w:tr w:rsidR="00FA37B6" w:rsidRPr="00FA37B6" w14:paraId="048767B0" w14:textId="77777777" w:rsidTr="00A9474C">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1E36B" w14:textId="77777777" w:rsidR="009C4A9F" w:rsidRPr="00FA37B6" w:rsidRDefault="009C4A9F" w:rsidP="00A9474C">
            <w:pPr>
              <w:pStyle w:val="p"/>
              <w:rPr>
                <w:color w:val="auto"/>
                <w:sz w:val="20"/>
                <w:szCs w:val="20"/>
                <w:lang w:val="kk-KZ"/>
              </w:rPr>
            </w:pPr>
            <w:r w:rsidRPr="00FA37B6">
              <w:rPr>
                <w:color w:val="auto"/>
                <w:sz w:val="20"/>
                <w:szCs w:val="20"/>
                <w:lang w:val="kk-KZ"/>
              </w:rPr>
              <w:t>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5FE54C4"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2906B554"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1670DFE"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9907EC5"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675C3FEE"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90D7622"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479ED09"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r>
      <w:tr w:rsidR="00FA37B6" w:rsidRPr="00FA37B6" w14:paraId="5E4CAC6D" w14:textId="77777777" w:rsidTr="00A9474C">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1705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Қолма-қол шетел валютасы</w:t>
            </w:r>
          </w:p>
          <w:p w14:paraId="215F127F" w14:textId="77777777" w:rsidR="009C4A9F" w:rsidRPr="00FA37B6" w:rsidRDefault="009C4A9F" w:rsidP="00A9474C">
            <w:pPr>
              <w:pStyle w:val="p"/>
              <w:jc w:val="both"/>
              <w:rPr>
                <w:color w:val="auto"/>
                <w:sz w:val="20"/>
                <w:szCs w:val="20"/>
                <w:lang w:val="kk-KZ"/>
              </w:rPr>
            </w:pPr>
            <w:r w:rsidRPr="00FA37B6">
              <w:rPr>
                <w:color w:val="auto"/>
                <w:sz w:val="20"/>
                <w:szCs w:val="20"/>
                <w:lang w:val="kk-KZ"/>
              </w:rPr>
              <w:t>Наличная иностранная валюта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7554CA8"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7E6A9D8C" w14:textId="77777777" w:rsidR="009C4A9F" w:rsidRPr="00FA37B6" w:rsidRDefault="009C4A9F" w:rsidP="00A9474C">
            <w:pPr>
              <w:rPr>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B2AFFDD" w14:textId="77777777" w:rsidR="009C4A9F" w:rsidRPr="00FA37B6" w:rsidRDefault="009C4A9F" w:rsidP="00A9474C">
            <w:pPr>
              <w:overflowPunct/>
              <w:autoSpaceDE/>
              <w:autoSpaceDN/>
              <w:adjustRightInd/>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BA6B2CE" w14:textId="77777777" w:rsidR="009C4A9F" w:rsidRPr="00FA37B6" w:rsidRDefault="009C4A9F" w:rsidP="00A9474C">
            <w:pPr>
              <w:overflowPunct/>
              <w:autoSpaceDE/>
              <w:autoSpaceDN/>
              <w:adjustRightInd/>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6526436E" w14:textId="77777777" w:rsidR="009C4A9F" w:rsidRPr="00FA37B6" w:rsidRDefault="009C4A9F" w:rsidP="00A9474C">
            <w:pPr>
              <w:overflowPunct/>
              <w:autoSpaceDE/>
              <w:autoSpaceDN/>
              <w:adjustRightInd/>
              <w:rPr>
                <w:lang w:val="kk-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07F5AE7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732434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A594DA6" w14:textId="77777777" w:rsidTr="00A9474C">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FA82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 шығарған чектер және басқа да төлем құжаттары</w:t>
            </w:r>
          </w:p>
          <w:p w14:paraId="42623F0D" w14:textId="77777777" w:rsidR="009C4A9F" w:rsidRPr="00FA37B6" w:rsidRDefault="009C4A9F" w:rsidP="00A9474C">
            <w:pPr>
              <w:pStyle w:val="p"/>
              <w:jc w:val="both"/>
              <w:rPr>
                <w:color w:val="auto"/>
                <w:sz w:val="20"/>
                <w:szCs w:val="20"/>
                <w:lang w:val="kk-KZ"/>
              </w:rPr>
            </w:pPr>
            <w:r w:rsidRPr="00FA37B6">
              <w:rPr>
                <w:color w:val="auto"/>
                <w:sz w:val="20"/>
                <w:szCs w:val="20"/>
                <w:lang w:val="kk-KZ"/>
              </w:rPr>
              <w:t>Чеки и другие платежные документы, выпущенные нерезидентами</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E19A49F" w14:textId="77777777" w:rsidR="009C4A9F" w:rsidRPr="00FA37B6" w:rsidRDefault="009C4A9F" w:rsidP="00A9474C">
            <w:pPr>
              <w:pStyle w:val="pc"/>
              <w:rPr>
                <w:color w:val="auto"/>
                <w:sz w:val="20"/>
                <w:szCs w:val="20"/>
                <w:lang w:val="kk-KZ"/>
              </w:rPr>
            </w:pPr>
            <w:r w:rsidRPr="00FA37B6">
              <w:rPr>
                <w:color w:val="auto"/>
                <w:sz w:val="20"/>
                <w:szCs w:val="20"/>
                <w:lang w:val="kk-KZ"/>
              </w:rPr>
              <w:t>20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48CD4BDE" w14:textId="77777777" w:rsidR="009C4A9F" w:rsidRPr="00FA37B6" w:rsidRDefault="009C4A9F" w:rsidP="00A9474C">
            <w:pPr>
              <w:rPr>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6E450E7" w14:textId="77777777" w:rsidR="009C4A9F" w:rsidRPr="00FA37B6" w:rsidRDefault="009C4A9F" w:rsidP="00A9474C">
            <w:pPr>
              <w:overflowPunct/>
              <w:autoSpaceDE/>
              <w:autoSpaceDN/>
              <w:adjustRightInd/>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0006BD0" w14:textId="77777777" w:rsidR="009C4A9F" w:rsidRPr="00FA37B6" w:rsidRDefault="009C4A9F" w:rsidP="00A9474C">
            <w:pPr>
              <w:overflowPunct/>
              <w:autoSpaceDE/>
              <w:autoSpaceDN/>
              <w:adjustRightInd/>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2B34BF63" w14:textId="77777777" w:rsidR="009C4A9F" w:rsidRPr="00FA37B6" w:rsidRDefault="009C4A9F" w:rsidP="00A9474C">
            <w:pPr>
              <w:overflowPunct/>
              <w:autoSpaceDE/>
              <w:autoSpaceDN/>
              <w:adjustRightInd/>
              <w:rPr>
                <w:lang w:val="kk-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19F14F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6EF4A48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9483AFD" w14:textId="77777777" w:rsidTr="00A9474C">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4BB8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 банктердегі корреспонденттік шоттар</w:t>
            </w:r>
          </w:p>
          <w:p w14:paraId="439B55A1"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Корреспондентские счета в банках-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930D9AE"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30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221BBA09" w14:textId="77777777" w:rsidR="009C4A9F" w:rsidRPr="00FA37B6" w:rsidRDefault="009C4A9F" w:rsidP="00A9474C">
            <w:pPr>
              <w:rPr>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CBCAC3C" w14:textId="77777777" w:rsidR="009C4A9F" w:rsidRPr="00FA37B6" w:rsidRDefault="009C4A9F" w:rsidP="00A9474C">
            <w:pPr>
              <w:overflowPunct/>
              <w:autoSpaceDE/>
              <w:autoSpaceDN/>
              <w:adjustRightInd/>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D283FC9" w14:textId="77777777" w:rsidR="009C4A9F" w:rsidRPr="00FA37B6" w:rsidRDefault="009C4A9F" w:rsidP="00A9474C">
            <w:pPr>
              <w:overflowPunct/>
              <w:autoSpaceDE/>
              <w:autoSpaceDN/>
              <w:adjustRightInd/>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5C23A828" w14:textId="77777777" w:rsidR="009C4A9F" w:rsidRPr="00FA37B6" w:rsidRDefault="009C4A9F" w:rsidP="00A9474C">
            <w:pPr>
              <w:overflowPunct/>
              <w:autoSpaceDE/>
              <w:autoSpaceDN/>
              <w:adjustRightInd/>
              <w:rPr>
                <w:lang w:val="kk-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EF6F1D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42A8300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2B0A84D9" w14:textId="77777777" w:rsidTr="00A9474C">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BD4B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Бейрезидент банктерде орналастырылған қысқа мерзімді (1 жыл және одан аз) депозиттер</w:t>
            </w:r>
          </w:p>
          <w:p w14:paraId="27EBBA3C" w14:textId="77777777" w:rsidR="009C4A9F" w:rsidRPr="00FA37B6" w:rsidRDefault="009C4A9F" w:rsidP="00A9474C">
            <w:pPr>
              <w:pStyle w:val="p"/>
              <w:jc w:val="both"/>
              <w:rPr>
                <w:color w:val="auto"/>
                <w:sz w:val="20"/>
                <w:szCs w:val="20"/>
                <w:lang w:val="kk-KZ"/>
              </w:rPr>
            </w:pPr>
            <w:r w:rsidRPr="00FA37B6">
              <w:rPr>
                <w:color w:val="auto"/>
                <w:sz w:val="20"/>
                <w:szCs w:val="20"/>
                <w:lang w:val="kk-KZ"/>
              </w:rPr>
              <w:t>Краткосрочные (1 год и менее) депозиты, размещенные в банках -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9545628" w14:textId="77777777" w:rsidR="009C4A9F" w:rsidRPr="00FA37B6" w:rsidRDefault="009C4A9F" w:rsidP="00A9474C">
            <w:pPr>
              <w:pStyle w:val="pc"/>
              <w:rPr>
                <w:color w:val="auto"/>
                <w:sz w:val="20"/>
                <w:szCs w:val="20"/>
                <w:lang w:val="kk-KZ"/>
              </w:rPr>
            </w:pPr>
            <w:r w:rsidRPr="00FA37B6">
              <w:rPr>
                <w:color w:val="auto"/>
                <w:sz w:val="20"/>
                <w:szCs w:val="20"/>
                <w:lang w:val="kk-KZ"/>
              </w:rPr>
              <w:t>40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537A0583" w14:textId="77777777" w:rsidR="009C4A9F" w:rsidRPr="00FA37B6" w:rsidRDefault="009C4A9F" w:rsidP="00A9474C">
            <w:pPr>
              <w:rPr>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B324949" w14:textId="77777777" w:rsidR="009C4A9F" w:rsidRPr="00FA37B6" w:rsidRDefault="009C4A9F" w:rsidP="00A9474C">
            <w:pPr>
              <w:overflowPunct/>
              <w:autoSpaceDE/>
              <w:autoSpaceDN/>
              <w:adjustRightInd/>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3322F11" w14:textId="77777777" w:rsidR="009C4A9F" w:rsidRPr="00FA37B6" w:rsidRDefault="009C4A9F" w:rsidP="00A9474C">
            <w:pPr>
              <w:overflowPunct/>
              <w:autoSpaceDE/>
              <w:autoSpaceDN/>
              <w:adjustRightInd/>
              <w:rPr>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574465D5" w14:textId="77777777" w:rsidR="009C4A9F" w:rsidRPr="00FA37B6" w:rsidRDefault="009C4A9F" w:rsidP="00A9474C">
            <w:pPr>
              <w:overflowPunct/>
              <w:autoSpaceDE/>
              <w:autoSpaceDN/>
              <w:adjustRightInd/>
              <w:rPr>
                <w:lang w:val="kk-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7603813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F81A10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E000402" w14:textId="77777777" w:rsidTr="00A9474C">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7387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 банктердегі ұзақ мерзімді депозиттер (1 жылдан асатын)</w:t>
            </w:r>
          </w:p>
          <w:p w14:paraId="3D5D4F6C" w14:textId="77777777" w:rsidR="009C4A9F" w:rsidRPr="00FA37B6" w:rsidRDefault="009C4A9F" w:rsidP="00A9474C">
            <w:pPr>
              <w:pStyle w:val="p"/>
              <w:jc w:val="both"/>
              <w:rPr>
                <w:color w:val="auto"/>
                <w:sz w:val="20"/>
                <w:szCs w:val="20"/>
                <w:lang w:val="kk-KZ"/>
              </w:rPr>
            </w:pPr>
            <w:r w:rsidRPr="00FA37B6">
              <w:rPr>
                <w:color w:val="auto"/>
                <w:sz w:val="20"/>
                <w:szCs w:val="20"/>
                <w:lang w:val="kk-KZ"/>
              </w:rPr>
              <w:t>Долгосрочные (более 1 (одного) года) депозиты в банках-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FBCAC30" w14:textId="77777777" w:rsidR="009C4A9F" w:rsidRPr="00FA37B6" w:rsidRDefault="009C4A9F" w:rsidP="00A9474C">
            <w:pPr>
              <w:pStyle w:val="pc"/>
              <w:rPr>
                <w:color w:val="auto"/>
                <w:sz w:val="20"/>
                <w:szCs w:val="20"/>
                <w:lang w:val="kk-KZ"/>
              </w:rPr>
            </w:pPr>
            <w:r w:rsidRPr="00FA37B6">
              <w:rPr>
                <w:color w:val="auto"/>
                <w:sz w:val="20"/>
                <w:szCs w:val="20"/>
                <w:lang w:val="kk-KZ"/>
              </w:rPr>
              <w:t>50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442691F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6BB8DF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44254F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6FC324F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C6E9E6E" w14:textId="77777777" w:rsidR="009C4A9F" w:rsidRPr="00FA37B6" w:rsidRDefault="009C4A9F" w:rsidP="00A9474C">
            <w:pPr>
              <w:pStyle w:val="p"/>
              <w:rPr>
                <w:color w:val="auto"/>
                <w:sz w:val="20"/>
                <w:szCs w:val="20"/>
                <w:lang w:val="kk-KZ"/>
              </w:rPr>
            </w:pPr>
            <w:r w:rsidRPr="00FA37B6">
              <w:rPr>
                <w:color w:val="auto"/>
                <w:sz w:val="20"/>
                <w:szCs w:val="20"/>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AC0B58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21A69B04" w14:textId="77777777" w:rsidR="009C4A9F" w:rsidRPr="00FA37B6" w:rsidRDefault="009C4A9F" w:rsidP="009C4A9F">
      <w:pPr>
        <w:pStyle w:val="pj"/>
        <w:ind w:firstLine="709"/>
        <w:rPr>
          <w:color w:val="auto"/>
          <w:lang w:val="kk-KZ"/>
        </w:rPr>
      </w:pPr>
      <w:r w:rsidRPr="00FA37B6">
        <w:rPr>
          <w:color w:val="auto"/>
          <w:lang w:val="kk-KZ"/>
        </w:rPr>
        <w:t>Кестенің жалғасы </w:t>
      </w:r>
    </w:p>
    <w:p w14:paraId="0F95BD93" w14:textId="77777777" w:rsidR="009C4A9F" w:rsidRPr="00FA37B6" w:rsidRDefault="009C4A9F" w:rsidP="009C4A9F">
      <w:pPr>
        <w:pStyle w:val="pj"/>
        <w:ind w:firstLine="709"/>
        <w:rPr>
          <w:color w:val="auto"/>
          <w:lang w:val="kk-KZ"/>
        </w:rPr>
      </w:pPr>
      <w:r w:rsidRPr="00FA37B6">
        <w:rPr>
          <w:color w:val="auto"/>
          <w:lang w:val="kk-KZ"/>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22"/>
        <w:gridCol w:w="3107"/>
        <w:gridCol w:w="4528"/>
        <w:gridCol w:w="1595"/>
        <w:gridCol w:w="1906"/>
        <w:gridCol w:w="1691"/>
      </w:tblGrid>
      <w:tr w:rsidR="00FA37B6" w:rsidRPr="00FA37B6" w14:paraId="7BEDE270" w14:textId="77777777" w:rsidTr="00A9474C">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967110"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Алынатын кіріс</w:t>
            </w:r>
          </w:p>
          <w:p w14:paraId="6C7C69A5" w14:textId="77777777" w:rsidR="009C4A9F" w:rsidRPr="00FA37B6" w:rsidRDefault="009C4A9F" w:rsidP="00A9474C">
            <w:pPr>
              <w:pStyle w:val="pc"/>
              <w:rPr>
                <w:color w:val="auto"/>
                <w:sz w:val="20"/>
                <w:szCs w:val="20"/>
                <w:lang w:val="kk-KZ"/>
              </w:rPr>
            </w:pPr>
            <w:r w:rsidRPr="00FA37B6">
              <w:rPr>
                <w:color w:val="auto"/>
                <w:sz w:val="20"/>
                <w:szCs w:val="20"/>
                <w:lang w:val="kk-KZ"/>
              </w:rPr>
              <w:t>Доходы к получению</w:t>
            </w:r>
          </w:p>
        </w:tc>
      </w:tr>
      <w:tr w:rsidR="00FA37B6" w:rsidRPr="00FA37B6" w14:paraId="1463A032"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4DA7F"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6B0F250F"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3F0D9215"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есептелгені</w:t>
            </w:r>
          </w:p>
          <w:p w14:paraId="06A9FD2F" w14:textId="77777777" w:rsidR="009C4A9F" w:rsidRPr="00FA37B6" w:rsidRDefault="009C4A9F" w:rsidP="00A9474C">
            <w:pPr>
              <w:pStyle w:val="p"/>
              <w:rPr>
                <w:color w:val="auto"/>
                <w:sz w:val="20"/>
                <w:szCs w:val="20"/>
                <w:lang w:val="kk-KZ"/>
              </w:rPr>
            </w:pPr>
            <w:r w:rsidRPr="00FA37B6">
              <w:rPr>
                <w:color w:val="auto"/>
                <w:sz w:val="20"/>
                <w:szCs w:val="20"/>
                <w:lang w:val="kk-KZ"/>
              </w:rPr>
              <w:t>Начислено в отчетном периоде</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4262A77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алынғаны, капиталдандырылғаны</w:t>
            </w:r>
          </w:p>
          <w:p w14:paraId="5DBFBE06" w14:textId="77777777" w:rsidR="009C4A9F" w:rsidRPr="00FA37B6" w:rsidRDefault="009C4A9F" w:rsidP="00A9474C">
            <w:pPr>
              <w:pStyle w:val="p"/>
              <w:rPr>
                <w:color w:val="auto"/>
                <w:sz w:val="20"/>
                <w:szCs w:val="20"/>
                <w:lang w:val="kk-KZ"/>
              </w:rPr>
            </w:pPr>
            <w:r w:rsidRPr="00FA37B6">
              <w:rPr>
                <w:color w:val="auto"/>
                <w:sz w:val="20"/>
                <w:szCs w:val="20"/>
                <w:lang w:val="kk-KZ"/>
              </w:rPr>
              <w:t>Получено, капитализировано в отчетном периоде</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1FE9C9B1"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66EB5926"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DC7FC71"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C2C5BA3"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3CC434F0"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4E2FA1EB"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5EB55F1F"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56040" w14:textId="77777777" w:rsidR="009C4A9F" w:rsidRPr="00FA37B6" w:rsidRDefault="009C4A9F" w:rsidP="00A9474C">
            <w:pPr>
              <w:pStyle w:val="pc"/>
              <w:rPr>
                <w:color w:val="auto"/>
                <w:sz w:val="20"/>
                <w:szCs w:val="20"/>
                <w:lang w:val="kk-KZ"/>
              </w:rPr>
            </w:pPr>
            <w:r w:rsidRPr="00FA37B6">
              <w:rPr>
                <w:color w:val="auto"/>
                <w:sz w:val="20"/>
                <w:szCs w:val="20"/>
                <w:lang w:val="kk-KZ"/>
              </w:rPr>
              <w:t>7</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624A5908"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59466351"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7C5D0B57"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1888FE8C"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5A99F0BD"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r>
      <w:tr w:rsidR="00FA37B6" w:rsidRPr="00FA37B6" w14:paraId="1980E838"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F07A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2EA5278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10EB013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2299C51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002BBD3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907562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862483F"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96A3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5E4D5AF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58A8518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4C4DC25A"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5E25C3A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69CF7FA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6F4BE34"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A736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6DA9FA1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2CEBABE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682F9B3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0562209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089F12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73DCFE8"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1BFB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4D94756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53687A1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6A20620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775D7DA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58AB85E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25ECCD43" w14:textId="77777777" w:rsidTr="00A9474C">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DC5F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0D80173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14:paraId="0606FF8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5584DAF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4D2280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6D5661A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088B4069"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6132B10B"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2-бөлік. Сіздің банкіңіздің шетелдік инвестициялау объектілеріне үлестік қатысуы, мың АҚШ доллары</w:t>
      </w:r>
    </w:p>
    <w:p w14:paraId="70BED5F9"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2. Долевое участие Вашего банка в иностранных объектах инвестирования, тысяч долларов США</w:t>
      </w:r>
    </w:p>
    <w:p w14:paraId="6423AFA2" w14:textId="77777777" w:rsidR="009C4A9F" w:rsidRPr="00FA37B6" w:rsidRDefault="009C4A9F" w:rsidP="009C4A9F">
      <w:pPr>
        <w:pStyle w:val="pj"/>
        <w:ind w:firstLine="709"/>
        <w:rPr>
          <w:color w:val="auto"/>
          <w:lang w:val="kk-KZ"/>
        </w:rPr>
      </w:pPr>
      <w:r w:rsidRPr="00FA37B6">
        <w:rPr>
          <w:color w:val="auto"/>
          <w:lang w:val="kk-KZ"/>
        </w:rPr>
        <w:t> </w:t>
      </w:r>
    </w:p>
    <w:tbl>
      <w:tblPr>
        <w:tblW w:w="5052" w:type="pct"/>
        <w:jc w:val="center"/>
        <w:tblCellMar>
          <w:left w:w="0" w:type="dxa"/>
          <w:right w:w="0" w:type="dxa"/>
        </w:tblCellMar>
        <w:tblLook w:val="04A0" w:firstRow="1" w:lastRow="0" w:firstColumn="1" w:lastColumn="0" w:noHBand="0" w:noVBand="1"/>
      </w:tblPr>
      <w:tblGrid>
        <w:gridCol w:w="1637"/>
        <w:gridCol w:w="1637"/>
        <w:gridCol w:w="1747"/>
        <w:gridCol w:w="1230"/>
        <w:gridCol w:w="1597"/>
        <w:gridCol w:w="1449"/>
        <w:gridCol w:w="1449"/>
        <w:gridCol w:w="1227"/>
        <w:gridCol w:w="1130"/>
        <w:gridCol w:w="1597"/>
      </w:tblGrid>
      <w:tr w:rsidR="00FA37B6" w:rsidRPr="00FA37B6" w14:paraId="0F8C8A38" w14:textId="77777777" w:rsidTr="00A9474C">
        <w:trPr>
          <w:jc w:val="center"/>
        </w:trPr>
        <w:tc>
          <w:tcPr>
            <w:tcW w:w="171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15D58F"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Бейрезидент инвестициялау объектісі туралы ақпарат</w:t>
            </w:r>
          </w:p>
          <w:p w14:paraId="08AEA485" w14:textId="77777777" w:rsidR="009C4A9F" w:rsidRPr="00FA37B6" w:rsidRDefault="009C4A9F" w:rsidP="00A9474C">
            <w:pPr>
              <w:pStyle w:val="pc"/>
              <w:rPr>
                <w:color w:val="auto"/>
                <w:sz w:val="20"/>
                <w:szCs w:val="20"/>
                <w:lang w:val="kk-KZ"/>
              </w:rPr>
            </w:pPr>
            <w:r w:rsidRPr="00FA37B6">
              <w:rPr>
                <w:color w:val="auto"/>
                <w:sz w:val="20"/>
                <w:szCs w:val="20"/>
                <w:lang w:val="kk-KZ"/>
              </w:rPr>
              <w:t>Информация об объекте инвестирования-нерезиденте</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A466D"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6C9CA1B5"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Код показателя</w:t>
            </w:r>
          </w:p>
        </w:tc>
        <w:tc>
          <w:tcPr>
            <w:tcW w:w="280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47BFD"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lastRenderedPageBreak/>
              <w:t>Негізгі қаржы құралы</w:t>
            </w:r>
          </w:p>
          <w:p w14:paraId="71456DA7" w14:textId="77777777" w:rsidR="009C4A9F" w:rsidRPr="00FA37B6" w:rsidRDefault="009C4A9F" w:rsidP="00A9474C">
            <w:pPr>
              <w:pStyle w:val="pc"/>
              <w:rPr>
                <w:color w:val="auto"/>
                <w:sz w:val="20"/>
                <w:szCs w:val="20"/>
                <w:lang w:val="kk-KZ"/>
              </w:rPr>
            </w:pPr>
            <w:r w:rsidRPr="00FA37B6">
              <w:rPr>
                <w:color w:val="auto"/>
                <w:sz w:val="20"/>
                <w:szCs w:val="20"/>
                <w:lang w:val="kk-KZ"/>
              </w:rPr>
              <w:t>Основной финансовый инструмент</w:t>
            </w:r>
          </w:p>
        </w:tc>
      </w:tr>
      <w:tr w:rsidR="00FA37B6" w:rsidRPr="00FA37B6" w14:paraId="57B7BEDC" w14:textId="77777777" w:rsidTr="00A9474C">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F4536"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lastRenderedPageBreak/>
              <w:t>Инвестициялау объектісінің атауы</w:t>
            </w:r>
          </w:p>
          <w:p w14:paraId="022EEB4F" w14:textId="77777777" w:rsidR="009C4A9F" w:rsidRPr="00FA37B6" w:rsidRDefault="009C4A9F" w:rsidP="00A9474C">
            <w:pPr>
              <w:pStyle w:val="p"/>
              <w:rPr>
                <w:color w:val="auto"/>
                <w:sz w:val="20"/>
                <w:szCs w:val="20"/>
                <w:lang w:val="kk-KZ"/>
              </w:rPr>
            </w:pPr>
            <w:r w:rsidRPr="00FA37B6">
              <w:rPr>
                <w:color w:val="auto"/>
                <w:sz w:val="20"/>
                <w:szCs w:val="20"/>
                <w:lang w:val="kk-KZ"/>
              </w:rPr>
              <w:t>Наименование объекта инвестирования</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5D05DC23"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Инвестициялау объектісінің елі</w:t>
            </w:r>
          </w:p>
          <w:p w14:paraId="44DB0B86" w14:textId="77777777" w:rsidR="009C4A9F" w:rsidRPr="00FA37B6" w:rsidRDefault="009C4A9F" w:rsidP="00A9474C">
            <w:pPr>
              <w:pStyle w:val="p"/>
              <w:rPr>
                <w:color w:val="auto"/>
                <w:sz w:val="20"/>
                <w:szCs w:val="20"/>
                <w:lang w:val="kk-KZ"/>
              </w:rPr>
            </w:pPr>
            <w:r w:rsidRPr="00FA37B6">
              <w:rPr>
                <w:color w:val="auto"/>
                <w:sz w:val="20"/>
                <w:szCs w:val="20"/>
                <w:lang w:val="kk-KZ"/>
              </w:rPr>
              <w:t>Страна объекта инвестирования</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2255F83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Банктің инвестициялау объектісіндегі үлесі (пайызбен)</w:t>
            </w:r>
          </w:p>
          <w:p w14:paraId="5720E67E" w14:textId="77777777" w:rsidR="009C4A9F" w:rsidRPr="00FA37B6" w:rsidRDefault="009C4A9F" w:rsidP="00A9474C">
            <w:pPr>
              <w:pStyle w:val="p"/>
              <w:rPr>
                <w:color w:val="auto"/>
                <w:sz w:val="20"/>
                <w:szCs w:val="20"/>
                <w:lang w:val="kk-KZ"/>
              </w:rPr>
            </w:pPr>
            <w:r w:rsidRPr="00FA37B6">
              <w:rPr>
                <w:color w:val="auto"/>
                <w:sz w:val="20"/>
                <w:szCs w:val="20"/>
                <w:lang w:val="kk-KZ"/>
              </w:rPr>
              <w:t>Доля банка в объекте инвестирования(в процентах)</w:t>
            </w:r>
          </w:p>
        </w:tc>
        <w:tc>
          <w:tcPr>
            <w:tcW w:w="483" w:type="pct"/>
            <w:tcBorders>
              <w:top w:val="single" w:sz="8" w:space="0" w:color="auto"/>
              <w:left w:val="nil"/>
              <w:bottom w:val="single" w:sz="8" w:space="0" w:color="auto"/>
              <w:right w:val="single" w:sz="8" w:space="0" w:color="auto"/>
            </w:tcBorders>
            <w:vAlign w:val="center"/>
            <w:hideMark/>
          </w:tcPr>
          <w:p w14:paraId="7BAA9431" w14:textId="77777777" w:rsidR="009C4A9F" w:rsidRPr="00FA37B6" w:rsidRDefault="009C4A9F" w:rsidP="00A9474C">
            <w:pPr>
              <w:rPr>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5A04090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 банктің инвестициялау объектісіне қатысу үлесінің құны</w:t>
            </w:r>
          </w:p>
          <w:p w14:paraId="67DBE4E7" w14:textId="77777777" w:rsidR="009C4A9F" w:rsidRPr="00FA37B6" w:rsidRDefault="009C4A9F" w:rsidP="00A9474C">
            <w:pPr>
              <w:pStyle w:val="p"/>
              <w:rPr>
                <w:color w:val="auto"/>
                <w:sz w:val="20"/>
                <w:szCs w:val="20"/>
                <w:lang w:val="kk-KZ"/>
              </w:rPr>
            </w:pPr>
            <w:r w:rsidRPr="00FA37B6">
              <w:rPr>
                <w:color w:val="auto"/>
                <w:sz w:val="20"/>
                <w:szCs w:val="20"/>
                <w:lang w:val="kk-KZ"/>
              </w:rPr>
              <w:t>Стоимость доли участия банка в объекте инвестирования на начало периода</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79E9600F"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917201B" w14:textId="77777777" w:rsidR="009C4A9F" w:rsidRPr="00FA37B6" w:rsidRDefault="009C4A9F" w:rsidP="00A9474C">
            <w:pPr>
              <w:pStyle w:val="p"/>
              <w:rPr>
                <w:color w:val="auto"/>
                <w:sz w:val="20"/>
                <w:szCs w:val="20"/>
                <w:lang w:val="kk-KZ"/>
              </w:rPr>
            </w:pPr>
            <w:r w:rsidRPr="00FA37B6">
              <w:rPr>
                <w:color w:val="auto"/>
                <w:sz w:val="20"/>
                <w:szCs w:val="20"/>
                <w:lang w:val="kk-KZ"/>
              </w:rPr>
              <w:t>Увеличение в результате операций</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57375AA3"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019D0D37" w14:textId="77777777" w:rsidR="009C4A9F" w:rsidRPr="00FA37B6" w:rsidRDefault="009C4A9F" w:rsidP="00A9474C">
            <w:pPr>
              <w:pStyle w:val="p"/>
              <w:rPr>
                <w:color w:val="auto"/>
                <w:sz w:val="20"/>
                <w:szCs w:val="20"/>
                <w:lang w:val="kk-KZ"/>
              </w:rPr>
            </w:pPr>
            <w:r w:rsidRPr="00FA37B6">
              <w:rPr>
                <w:color w:val="auto"/>
                <w:sz w:val="20"/>
                <w:szCs w:val="20"/>
                <w:lang w:val="kk-KZ"/>
              </w:rPr>
              <w:t>Уменьшение в результате операций</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1109CF9"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7562B374"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68B5AE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B2BB893"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275492A8"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 банктің инвестициялау объектісіне қатысу үлесінің құны</w:t>
            </w:r>
          </w:p>
          <w:p w14:paraId="728AF3CC" w14:textId="77777777" w:rsidR="009C4A9F" w:rsidRPr="00FA37B6" w:rsidRDefault="009C4A9F" w:rsidP="00A9474C">
            <w:pPr>
              <w:pStyle w:val="p"/>
              <w:rPr>
                <w:color w:val="auto"/>
                <w:sz w:val="20"/>
                <w:szCs w:val="20"/>
                <w:lang w:val="kk-KZ"/>
              </w:rPr>
            </w:pPr>
            <w:r w:rsidRPr="00FA37B6">
              <w:rPr>
                <w:color w:val="auto"/>
                <w:sz w:val="20"/>
                <w:szCs w:val="20"/>
                <w:lang w:val="kk-KZ"/>
              </w:rPr>
              <w:t>Стоимость доли участия банка в объекте инвестирования на конец периода</w:t>
            </w:r>
          </w:p>
        </w:tc>
      </w:tr>
      <w:tr w:rsidR="00FA37B6" w:rsidRPr="00FA37B6" w14:paraId="0F1D5CCE" w14:textId="77777777" w:rsidTr="00A9474C">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1F189" w14:textId="77777777" w:rsidR="009C4A9F" w:rsidRPr="00FA37B6" w:rsidRDefault="009C4A9F" w:rsidP="00A9474C">
            <w:pPr>
              <w:pStyle w:val="pc"/>
              <w:rPr>
                <w:color w:val="auto"/>
                <w:sz w:val="20"/>
                <w:szCs w:val="20"/>
                <w:lang w:val="kk-KZ"/>
              </w:rPr>
            </w:pPr>
            <w:r w:rsidRPr="00FA37B6">
              <w:rPr>
                <w:color w:val="auto"/>
                <w:sz w:val="20"/>
                <w:szCs w:val="20"/>
                <w:lang w:val="kk-KZ"/>
              </w:rPr>
              <w:t>А1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143BF907" w14:textId="77777777" w:rsidR="009C4A9F" w:rsidRPr="00FA37B6" w:rsidRDefault="009C4A9F" w:rsidP="00A9474C">
            <w:pPr>
              <w:pStyle w:val="p"/>
              <w:rPr>
                <w:color w:val="auto"/>
                <w:sz w:val="20"/>
                <w:szCs w:val="20"/>
                <w:lang w:val="kk-KZ"/>
              </w:rPr>
            </w:pPr>
            <w:r w:rsidRPr="00FA37B6">
              <w:rPr>
                <w:color w:val="auto"/>
                <w:sz w:val="20"/>
                <w:szCs w:val="20"/>
                <w:lang w:val="kk-KZ"/>
              </w:rPr>
              <w:t>А2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5BCD365E" w14:textId="77777777" w:rsidR="009C4A9F" w:rsidRPr="00FA37B6" w:rsidRDefault="009C4A9F" w:rsidP="00A9474C">
            <w:pPr>
              <w:pStyle w:val="p"/>
              <w:rPr>
                <w:color w:val="auto"/>
                <w:sz w:val="20"/>
                <w:szCs w:val="20"/>
                <w:lang w:val="kk-KZ"/>
              </w:rPr>
            </w:pPr>
            <w:r w:rsidRPr="00FA37B6">
              <w:rPr>
                <w:color w:val="auto"/>
                <w:sz w:val="20"/>
                <w:szCs w:val="20"/>
                <w:lang w:val="kk-KZ"/>
              </w:rPr>
              <w:t>А3</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6AAB9028"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52C650D5"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1D17D05A"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35A0BF6C"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2DC6AF2"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CFFC884"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4BBC3A82"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r>
      <w:tr w:rsidR="00FA37B6" w:rsidRPr="00FA37B6" w14:paraId="442F2758" w14:textId="77777777" w:rsidTr="00A9474C">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DFA9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20025B34" w14:textId="77777777" w:rsidR="009C4A9F" w:rsidRPr="00FA37B6" w:rsidRDefault="009C4A9F" w:rsidP="00A9474C">
            <w:pPr>
              <w:rPr>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15719B28" w14:textId="77777777" w:rsidR="009C4A9F" w:rsidRPr="00FA37B6" w:rsidRDefault="009C4A9F" w:rsidP="00A9474C">
            <w:pPr>
              <w:overflowPunct/>
              <w:autoSpaceDE/>
              <w:autoSpaceDN/>
              <w:adjustRightInd/>
              <w:rPr>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425A0906" w14:textId="77777777" w:rsidR="009C4A9F" w:rsidRPr="00FA37B6" w:rsidRDefault="009C4A9F" w:rsidP="00A9474C">
            <w:pPr>
              <w:pStyle w:val="pc"/>
              <w:rPr>
                <w:color w:val="auto"/>
                <w:sz w:val="20"/>
                <w:szCs w:val="20"/>
                <w:lang w:val="kk-KZ"/>
              </w:rPr>
            </w:pPr>
            <w:r w:rsidRPr="00FA37B6">
              <w:rPr>
                <w:color w:val="auto"/>
                <w:sz w:val="20"/>
                <w:szCs w:val="20"/>
                <w:lang w:val="kk-KZ"/>
              </w:rPr>
              <w:t>60</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13190D90" w14:textId="77777777" w:rsidR="009C4A9F" w:rsidRPr="00FA37B6" w:rsidRDefault="009C4A9F" w:rsidP="00A9474C">
            <w:pPr>
              <w:rPr>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432A13BF" w14:textId="77777777" w:rsidR="009C4A9F" w:rsidRPr="00FA37B6" w:rsidRDefault="009C4A9F" w:rsidP="00A9474C">
            <w:pPr>
              <w:overflowPunct/>
              <w:autoSpaceDE/>
              <w:autoSpaceDN/>
              <w:adjustRightInd/>
              <w:rPr>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40445656" w14:textId="77777777" w:rsidR="009C4A9F" w:rsidRPr="00FA37B6" w:rsidRDefault="009C4A9F" w:rsidP="00A9474C">
            <w:pPr>
              <w:overflowPunct/>
              <w:autoSpaceDE/>
              <w:autoSpaceDN/>
              <w:adjustRightInd/>
              <w:rPr>
                <w:lang w:val="kk-KZ"/>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8B0F3D1" w14:textId="77777777" w:rsidR="009C4A9F" w:rsidRPr="00FA37B6" w:rsidRDefault="009C4A9F" w:rsidP="00A9474C">
            <w:pPr>
              <w:overflowPunct/>
              <w:autoSpaceDE/>
              <w:autoSpaceDN/>
              <w:adjustRightInd/>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78652D8" w14:textId="77777777" w:rsidR="009C4A9F" w:rsidRPr="00FA37B6" w:rsidRDefault="009C4A9F" w:rsidP="00A9474C">
            <w:pPr>
              <w:overflowPunct/>
              <w:autoSpaceDE/>
              <w:autoSpaceDN/>
              <w:adjustRightInd/>
              <w:rPr>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572511F7" w14:textId="77777777" w:rsidR="009C4A9F" w:rsidRPr="00FA37B6" w:rsidRDefault="009C4A9F" w:rsidP="00A9474C">
            <w:pPr>
              <w:overflowPunct/>
              <w:autoSpaceDE/>
              <w:autoSpaceDN/>
              <w:adjustRightInd/>
              <w:rPr>
                <w:lang w:val="kk-KZ"/>
              </w:rPr>
            </w:pPr>
          </w:p>
        </w:tc>
      </w:tr>
      <w:tr w:rsidR="00FA37B6" w:rsidRPr="00FA37B6" w14:paraId="3B3109C7" w14:textId="77777777" w:rsidTr="00A9474C">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5230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401E7986" w14:textId="77777777" w:rsidR="009C4A9F" w:rsidRPr="00FA37B6" w:rsidRDefault="009C4A9F" w:rsidP="00A9474C">
            <w:pPr>
              <w:rPr>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6C28CE50" w14:textId="77777777" w:rsidR="009C4A9F" w:rsidRPr="00FA37B6" w:rsidRDefault="009C4A9F" w:rsidP="00A9474C">
            <w:pPr>
              <w:overflowPunct/>
              <w:autoSpaceDE/>
              <w:autoSpaceDN/>
              <w:adjustRightInd/>
              <w:rPr>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747FBB96" w14:textId="77777777" w:rsidR="009C4A9F" w:rsidRPr="00FA37B6" w:rsidRDefault="009C4A9F" w:rsidP="00A9474C">
            <w:pPr>
              <w:pStyle w:val="pc"/>
              <w:rPr>
                <w:color w:val="auto"/>
                <w:sz w:val="20"/>
                <w:szCs w:val="20"/>
                <w:lang w:val="kk-KZ"/>
              </w:rPr>
            </w:pPr>
            <w:r w:rsidRPr="00FA37B6">
              <w:rPr>
                <w:color w:val="auto"/>
                <w:sz w:val="20"/>
                <w:szCs w:val="20"/>
                <w:lang w:val="kk-KZ"/>
              </w:rPr>
              <w:t>61</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634C5251" w14:textId="77777777" w:rsidR="009C4A9F" w:rsidRPr="00FA37B6" w:rsidRDefault="009C4A9F" w:rsidP="00A9474C">
            <w:pPr>
              <w:rPr>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01FECBC4" w14:textId="77777777" w:rsidR="009C4A9F" w:rsidRPr="00FA37B6" w:rsidRDefault="009C4A9F" w:rsidP="00A9474C">
            <w:pPr>
              <w:overflowPunct/>
              <w:autoSpaceDE/>
              <w:autoSpaceDN/>
              <w:adjustRightInd/>
              <w:rPr>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26DBC59E" w14:textId="77777777" w:rsidR="009C4A9F" w:rsidRPr="00FA37B6" w:rsidRDefault="009C4A9F" w:rsidP="00A9474C">
            <w:pPr>
              <w:overflowPunct/>
              <w:autoSpaceDE/>
              <w:autoSpaceDN/>
              <w:adjustRightInd/>
              <w:rPr>
                <w:lang w:val="kk-KZ"/>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83906B5" w14:textId="77777777" w:rsidR="009C4A9F" w:rsidRPr="00FA37B6" w:rsidRDefault="009C4A9F" w:rsidP="00A9474C">
            <w:pPr>
              <w:overflowPunct/>
              <w:autoSpaceDE/>
              <w:autoSpaceDN/>
              <w:adjustRightInd/>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EC32319" w14:textId="77777777" w:rsidR="009C4A9F" w:rsidRPr="00FA37B6" w:rsidRDefault="009C4A9F" w:rsidP="00A9474C">
            <w:pPr>
              <w:overflowPunct/>
              <w:autoSpaceDE/>
              <w:autoSpaceDN/>
              <w:adjustRightInd/>
              <w:rPr>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3F264BA7" w14:textId="77777777" w:rsidR="009C4A9F" w:rsidRPr="00FA37B6" w:rsidRDefault="009C4A9F" w:rsidP="00A9474C">
            <w:pPr>
              <w:overflowPunct/>
              <w:autoSpaceDE/>
              <w:autoSpaceDN/>
              <w:adjustRightInd/>
              <w:rPr>
                <w:lang w:val="kk-KZ"/>
              </w:rPr>
            </w:pPr>
          </w:p>
        </w:tc>
      </w:tr>
      <w:tr w:rsidR="00FA37B6" w:rsidRPr="00FA37B6" w14:paraId="22584922" w14:textId="77777777" w:rsidTr="00A9474C">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0F56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33E34FA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32738E5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16285CD3" w14:textId="77777777" w:rsidR="009C4A9F" w:rsidRPr="00FA37B6" w:rsidRDefault="009C4A9F" w:rsidP="00A9474C">
            <w:pPr>
              <w:pStyle w:val="pc"/>
              <w:rPr>
                <w:color w:val="auto"/>
                <w:sz w:val="20"/>
                <w:szCs w:val="20"/>
                <w:lang w:val="kk-KZ"/>
              </w:rPr>
            </w:pPr>
            <w:r w:rsidRPr="00FA37B6">
              <w:rPr>
                <w:color w:val="auto"/>
                <w:sz w:val="20"/>
                <w:szCs w:val="20"/>
                <w:lang w:val="kk-KZ"/>
              </w:rPr>
              <w:t>...</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257DCD7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66410F2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68EEFD5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37AF3D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EE8454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7FB6C95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2FFA6E80" w14:textId="77777777" w:rsidR="009C4A9F" w:rsidRPr="00FA37B6" w:rsidRDefault="009C4A9F" w:rsidP="009C4A9F">
      <w:pPr>
        <w:pStyle w:val="pj"/>
        <w:ind w:firstLine="709"/>
        <w:rPr>
          <w:color w:val="auto"/>
          <w:lang w:val="kk-KZ"/>
        </w:rPr>
      </w:pPr>
      <w:r w:rsidRPr="00FA37B6">
        <w:rPr>
          <w:color w:val="auto"/>
          <w:lang w:val="kk-KZ"/>
        </w:rPr>
        <w:t>Кестенің жалғасы </w:t>
      </w:r>
    </w:p>
    <w:p w14:paraId="356DF37A" w14:textId="77777777" w:rsidR="009C4A9F" w:rsidRPr="00FA37B6" w:rsidRDefault="009C4A9F" w:rsidP="009C4A9F">
      <w:pPr>
        <w:pStyle w:val="pj"/>
        <w:ind w:firstLine="709"/>
        <w:rPr>
          <w:color w:val="auto"/>
          <w:lang w:val="kk-KZ"/>
        </w:rPr>
      </w:pPr>
      <w:r w:rsidRPr="00FA37B6">
        <w:rPr>
          <w:color w:val="auto"/>
          <w:lang w:val="kk-KZ"/>
        </w:rPr>
        <w:t>Продолжение таблицы</w:t>
      </w:r>
    </w:p>
    <w:tbl>
      <w:tblPr>
        <w:tblW w:w="5000" w:type="pct"/>
        <w:jc w:val="center"/>
        <w:tblCellMar>
          <w:left w:w="0" w:type="dxa"/>
          <w:right w:w="0" w:type="dxa"/>
        </w:tblCellMar>
        <w:tblLook w:val="04A0" w:firstRow="1" w:lastRow="0" w:firstColumn="1" w:lastColumn="0" w:noHBand="0" w:noVBand="1"/>
      </w:tblPr>
      <w:tblGrid>
        <w:gridCol w:w="6038"/>
        <w:gridCol w:w="3835"/>
        <w:gridCol w:w="4676"/>
      </w:tblGrid>
      <w:tr w:rsidR="00FA37B6" w:rsidRPr="00FA37B6" w14:paraId="2782BDE6" w14:textId="77777777" w:rsidTr="00A9474C">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225407"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Алынатын кіріс</w:t>
            </w:r>
          </w:p>
          <w:p w14:paraId="7DFE8008" w14:textId="77777777" w:rsidR="009C4A9F" w:rsidRPr="00FA37B6" w:rsidRDefault="009C4A9F" w:rsidP="00A9474C">
            <w:pPr>
              <w:pStyle w:val="pc"/>
              <w:rPr>
                <w:color w:val="auto"/>
                <w:sz w:val="20"/>
                <w:szCs w:val="20"/>
                <w:lang w:val="kk-KZ"/>
              </w:rPr>
            </w:pPr>
            <w:r w:rsidRPr="00FA37B6">
              <w:rPr>
                <w:color w:val="auto"/>
                <w:sz w:val="20"/>
                <w:szCs w:val="20"/>
                <w:lang w:val="kk-KZ"/>
              </w:rPr>
              <w:t>Доходы к получению</w:t>
            </w:r>
          </w:p>
        </w:tc>
      </w:tr>
      <w:tr w:rsidR="00FA37B6" w:rsidRPr="00FA37B6" w14:paraId="2AD487C9" w14:textId="77777777" w:rsidTr="00A9474C">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F84B"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 xml:space="preserve">Бағамдық өзгерістер есебінен таза кірісті (шығынды) қоспағанда, есепті кезеңдегі банктің қатысу үлесіне тиесілі инвестициялау объектісінің таза кірісі (шығыны)   </w:t>
            </w:r>
          </w:p>
          <w:p w14:paraId="0F3149FD" w14:textId="77777777" w:rsidR="009C4A9F" w:rsidRPr="00FA37B6" w:rsidRDefault="009C4A9F" w:rsidP="00A9474C">
            <w:pPr>
              <w:pStyle w:val="p"/>
              <w:rPr>
                <w:color w:val="auto"/>
                <w:sz w:val="20"/>
                <w:szCs w:val="20"/>
                <w:lang w:val="kk-KZ"/>
              </w:rPr>
            </w:pPr>
            <w:r w:rsidRPr="00FA37B6">
              <w:rPr>
                <w:color w:val="auto"/>
                <w:sz w:val="20"/>
                <w:szCs w:val="20"/>
                <w:lang w:val="kk-KZ"/>
              </w:rPr>
              <w:t>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14:paraId="70F0223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инвестициялау объектісі жариялаған банктің қатысу үлесіне тиесілі дивидендтер</w:t>
            </w:r>
          </w:p>
          <w:p w14:paraId="475E41E5" w14:textId="77777777" w:rsidR="009C4A9F" w:rsidRPr="00FA37B6" w:rsidRDefault="009C4A9F" w:rsidP="00A9474C">
            <w:pPr>
              <w:pStyle w:val="p"/>
              <w:rPr>
                <w:color w:val="auto"/>
                <w:sz w:val="20"/>
                <w:szCs w:val="20"/>
                <w:lang w:val="kk-KZ"/>
              </w:rPr>
            </w:pPr>
            <w:r w:rsidRPr="00FA37B6">
              <w:rPr>
                <w:color w:val="auto"/>
                <w:sz w:val="20"/>
                <w:szCs w:val="20"/>
                <w:lang w:val="kk-KZ"/>
              </w:rPr>
              <w:t>Дивиденды, объявленные в отчетном периоде объектом инвестирования, приходящиеся на долю участия банка</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14:paraId="0612CFD4"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банктің инвестициялау объектісінен алған дивидендтері</w:t>
            </w:r>
          </w:p>
          <w:p w14:paraId="1ABB9F21" w14:textId="77777777" w:rsidR="009C4A9F" w:rsidRPr="00FA37B6" w:rsidRDefault="009C4A9F" w:rsidP="00A9474C">
            <w:pPr>
              <w:pStyle w:val="p"/>
              <w:rPr>
                <w:color w:val="auto"/>
                <w:sz w:val="20"/>
                <w:szCs w:val="20"/>
                <w:lang w:val="kk-KZ"/>
              </w:rPr>
            </w:pPr>
            <w:r w:rsidRPr="00FA37B6">
              <w:rPr>
                <w:color w:val="auto"/>
                <w:sz w:val="20"/>
                <w:szCs w:val="20"/>
                <w:lang w:val="kk-KZ"/>
              </w:rPr>
              <w:t>Дивиденды, полученные банком в отчетном периоде от объектов инвестирования</w:t>
            </w:r>
          </w:p>
        </w:tc>
      </w:tr>
      <w:tr w:rsidR="00FA37B6" w:rsidRPr="00FA37B6" w14:paraId="52C52117" w14:textId="77777777" w:rsidTr="00A9474C">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9F8D8"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14:paraId="1A7C539B"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14:paraId="2EA032AF" w14:textId="77777777" w:rsidR="009C4A9F" w:rsidRPr="00FA37B6" w:rsidRDefault="009C4A9F" w:rsidP="00A9474C">
            <w:pPr>
              <w:pStyle w:val="pc"/>
              <w:rPr>
                <w:color w:val="auto"/>
                <w:sz w:val="20"/>
                <w:szCs w:val="20"/>
                <w:lang w:val="kk-KZ"/>
              </w:rPr>
            </w:pPr>
            <w:r w:rsidRPr="00FA37B6">
              <w:rPr>
                <w:color w:val="auto"/>
                <w:sz w:val="20"/>
                <w:szCs w:val="20"/>
                <w:lang w:val="kk-KZ"/>
              </w:rPr>
              <w:t>13</w:t>
            </w:r>
          </w:p>
        </w:tc>
      </w:tr>
      <w:tr w:rsidR="00FA37B6" w:rsidRPr="00FA37B6" w14:paraId="17D5F6A2" w14:textId="77777777" w:rsidTr="00A9474C">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934E10" w14:textId="77777777" w:rsidR="009C4A9F" w:rsidRPr="00FA37B6" w:rsidRDefault="009C4A9F" w:rsidP="00A9474C">
            <w:pPr>
              <w:pStyle w:val="p"/>
              <w:rPr>
                <w:color w:val="auto"/>
                <w:sz w:val="20"/>
                <w:szCs w:val="20"/>
                <w:lang w:val="kk-KZ"/>
              </w:rPr>
            </w:pP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14:paraId="0126AC6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14:paraId="43B1D21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F98B670" w14:textId="77777777" w:rsidTr="00A9474C">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66352DD" w14:textId="77777777" w:rsidR="009C4A9F" w:rsidRPr="00FA37B6" w:rsidRDefault="009C4A9F" w:rsidP="00A9474C">
            <w:pPr>
              <w:pStyle w:val="p"/>
              <w:rPr>
                <w:color w:val="auto"/>
                <w:sz w:val="20"/>
                <w:szCs w:val="20"/>
                <w:lang w:val="kk-KZ"/>
              </w:rPr>
            </w:pP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14:paraId="2B6E89A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14:paraId="4AA2B8C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EE01473" w14:textId="77777777" w:rsidTr="00A9474C">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BCD5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14:paraId="7421569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14:paraId="3E041D2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357D5619"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245CBA27"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3-бөлік. Бейрезиденттерге қойылатын басқа да талаптар, мың АҚШ доллары</w:t>
      </w:r>
    </w:p>
    <w:p w14:paraId="145E1F12"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3. Прочие требования к нерезидентам, тысяч долларов США</w:t>
      </w:r>
    </w:p>
    <w:p w14:paraId="79DAB227" w14:textId="77777777" w:rsidR="009C4A9F" w:rsidRPr="00FA37B6" w:rsidRDefault="009C4A9F" w:rsidP="009C4A9F">
      <w:pPr>
        <w:pStyle w:val="pj"/>
        <w:ind w:firstLine="709"/>
        <w:rPr>
          <w:color w:val="auto"/>
          <w:lang w:val="kk-KZ"/>
        </w:rPr>
      </w:pPr>
      <w:r w:rsidRPr="00FA37B6">
        <w:rPr>
          <w:color w:val="auto"/>
          <w:lang w:val="kk-KZ"/>
        </w:rPr>
        <w:lastRenderedPageBreak/>
        <w:t> </w:t>
      </w:r>
    </w:p>
    <w:tbl>
      <w:tblPr>
        <w:tblW w:w="5048" w:type="pct"/>
        <w:jc w:val="center"/>
        <w:tblCellMar>
          <w:left w:w="0" w:type="dxa"/>
          <w:right w:w="0" w:type="dxa"/>
        </w:tblCellMar>
        <w:tblLook w:val="04A0" w:firstRow="1" w:lastRow="0" w:firstColumn="1" w:lastColumn="0" w:noHBand="0" w:noVBand="1"/>
      </w:tblPr>
      <w:tblGrid>
        <w:gridCol w:w="2608"/>
        <w:gridCol w:w="1783"/>
        <w:gridCol w:w="1992"/>
        <w:gridCol w:w="1783"/>
        <w:gridCol w:w="1783"/>
        <w:gridCol w:w="1487"/>
        <w:gridCol w:w="1534"/>
        <w:gridCol w:w="1719"/>
      </w:tblGrid>
      <w:tr w:rsidR="00FA37B6" w:rsidRPr="00FA37B6" w14:paraId="3E80AF5A" w14:textId="77777777" w:rsidTr="00A9474C">
        <w:trPr>
          <w:jc w:val="center"/>
        </w:trPr>
        <w:tc>
          <w:tcPr>
            <w:tcW w:w="8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18059"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CD5ABAD"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7E16B"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40FF89FB" w14:textId="77777777" w:rsidR="009C4A9F" w:rsidRPr="00FA37B6" w:rsidRDefault="009C4A9F" w:rsidP="00A9474C">
            <w:pPr>
              <w:pStyle w:val="pc"/>
              <w:rPr>
                <w:color w:val="auto"/>
                <w:sz w:val="20"/>
                <w:szCs w:val="20"/>
                <w:lang w:val="kk-KZ"/>
              </w:rPr>
            </w:pPr>
            <w:r w:rsidRPr="00FA37B6">
              <w:rPr>
                <w:color w:val="auto"/>
                <w:sz w:val="20"/>
                <w:szCs w:val="20"/>
                <w:lang w:val="kk-KZ"/>
              </w:rPr>
              <w:t>Код показателя</w:t>
            </w:r>
          </w:p>
        </w:tc>
        <w:tc>
          <w:tcPr>
            <w:tcW w:w="350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D404C"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Негізгі қаржы құралы</w:t>
            </w:r>
          </w:p>
          <w:p w14:paraId="62785C7A" w14:textId="77777777" w:rsidR="009C4A9F" w:rsidRPr="00FA37B6" w:rsidRDefault="009C4A9F" w:rsidP="00A9474C">
            <w:pPr>
              <w:pStyle w:val="pc"/>
              <w:rPr>
                <w:color w:val="auto"/>
                <w:sz w:val="20"/>
                <w:szCs w:val="20"/>
                <w:lang w:val="kk-KZ"/>
              </w:rPr>
            </w:pPr>
            <w:r w:rsidRPr="00FA37B6">
              <w:rPr>
                <w:color w:val="auto"/>
                <w:sz w:val="20"/>
                <w:szCs w:val="20"/>
                <w:lang w:val="kk-KZ"/>
              </w:rPr>
              <w:t>Основной финансовый инструмент</w:t>
            </w:r>
          </w:p>
        </w:tc>
      </w:tr>
      <w:tr w:rsidR="00FA37B6" w:rsidRPr="00FA37B6" w14:paraId="6AACB29F"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D3F346"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28ADA2" w14:textId="77777777" w:rsidR="009C4A9F" w:rsidRPr="00FA37B6" w:rsidRDefault="009C4A9F" w:rsidP="00A9474C">
            <w:pPr>
              <w:overflowPunct/>
              <w:autoSpaceDE/>
              <w:autoSpaceDN/>
              <w:adjustRightInd/>
              <w:rPr>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4A99D43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0A6F8DA4"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74998B84"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18A36F9" w14:textId="77777777" w:rsidR="009C4A9F" w:rsidRPr="00FA37B6" w:rsidRDefault="009C4A9F" w:rsidP="00A9474C">
            <w:pPr>
              <w:pStyle w:val="p"/>
              <w:rPr>
                <w:color w:val="auto"/>
                <w:sz w:val="20"/>
                <w:szCs w:val="20"/>
                <w:lang w:val="kk-KZ"/>
              </w:rPr>
            </w:pPr>
            <w:r w:rsidRPr="00FA37B6">
              <w:rPr>
                <w:color w:val="auto"/>
                <w:sz w:val="20"/>
                <w:szCs w:val="20"/>
                <w:lang w:val="kk-KZ"/>
              </w:rPr>
              <w:t>Увеличение в результате операций</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E6BB736"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5607AC5" w14:textId="77777777" w:rsidR="009C4A9F" w:rsidRPr="00FA37B6" w:rsidRDefault="009C4A9F" w:rsidP="00A9474C">
            <w:pPr>
              <w:pStyle w:val="p"/>
              <w:rPr>
                <w:color w:val="auto"/>
                <w:sz w:val="20"/>
                <w:szCs w:val="20"/>
                <w:lang w:val="kk-KZ"/>
              </w:rPr>
            </w:pPr>
            <w:r w:rsidRPr="00FA37B6">
              <w:rPr>
                <w:color w:val="auto"/>
                <w:sz w:val="20"/>
                <w:szCs w:val="20"/>
                <w:lang w:val="kk-KZ"/>
              </w:rPr>
              <w:t>Уменьшение в результате операций</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529DA0"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6975D698"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68B66C65"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39693D1A"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559E331"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346D92FD"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5B2D4ADE"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D7F3C" w14:textId="77777777" w:rsidR="009C4A9F" w:rsidRPr="00FA37B6" w:rsidRDefault="009C4A9F" w:rsidP="00A9474C">
            <w:pPr>
              <w:pStyle w:val="p"/>
              <w:rPr>
                <w:color w:val="auto"/>
                <w:sz w:val="20"/>
                <w:szCs w:val="20"/>
                <w:lang w:val="kk-KZ"/>
              </w:rPr>
            </w:pPr>
            <w:r w:rsidRPr="00FA37B6">
              <w:rPr>
                <w:color w:val="auto"/>
                <w:sz w:val="20"/>
                <w:szCs w:val="20"/>
                <w:lang w:val="kk-KZ"/>
              </w:rPr>
              <w:t>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7E171C33"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57A1D706"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76C2DCD0"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2C9E1D63"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8DA2253"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7363AF4D"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249256B"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r>
      <w:tr w:rsidR="00FA37B6" w:rsidRPr="00FA37B6" w14:paraId="502508AF"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E0E0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Бейрезиденттердің борыштық бағалы қағаздары</w:t>
            </w:r>
          </w:p>
          <w:p w14:paraId="118DD5AD" w14:textId="77777777" w:rsidR="009C4A9F" w:rsidRPr="00FA37B6" w:rsidRDefault="009C4A9F" w:rsidP="00A9474C">
            <w:pPr>
              <w:pStyle w:val="p"/>
              <w:jc w:val="both"/>
              <w:rPr>
                <w:color w:val="auto"/>
                <w:sz w:val="20"/>
                <w:szCs w:val="20"/>
                <w:lang w:val="kk-KZ"/>
              </w:rPr>
            </w:pPr>
            <w:r w:rsidRPr="00FA37B6">
              <w:rPr>
                <w:color w:val="auto"/>
                <w:sz w:val="20"/>
                <w:szCs w:val="20"/>
                <w:lang w:val="kk-KZ"/>
              </w:rPr>
              <w:t>Долговые ценные бумаги нерезидентов</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094B164F" w14:textId="77777777" w:rsidR="009C4A9F" w:rsidRPr="00FA37B6" w:rsidRDefault="009C4A9F" w:rsidP="00A9474C">
            <w:pPr>
              <w:pStyle w:val="pc"/>
              <w:rPr>
                <w:color w:val="auto"/>
                <w:sz w:val="20"/>
                <w:szCs w:val="20"/>
                <w:lang w:val="kk-KZ"/>
              </w:rPr>
            </w:pPr>
            <w:r w:rsidRPr="00FA37B6">
              <w:rPr>
                <w:color w:val="auto"/>
                <w:sz w:val="20"/>
                <w:szCs w:val="20"/>
                <w:lang w:val="kk-KZ"/>
              </w:rPr>
              <w:t>90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20A37A9D" w14:textId="77777777" w:rsidR="009C4A9F" w:rsidRPr="00FA37B6" w:rsidRDefault="009C4A9F" w:rsidP="00A9474C">
            <w:pP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3AA3AF6E"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348DD2FF"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FE457C7"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360850A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80AC49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23474E8"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AF90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Туынды қаржы құралдары</w:t>
            </w:r>
          </w:p>
          <w:p w14:paraId="00BFE753"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Производные финансовые инструменты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5D19F899" w14:textId="77777777" w:rsidR="009C4A9F" w:rsidRPr="00FA37B6" w:rsidRDefault="009C4A9F" w:rsidP="00A9474C">
            <w:pPr>
              <w:pStyle w:val="pc"/>
              <w:rPr>
                <w:color w:val="auto"/>
                <w:sz w:val="20"/>
                <w:szCs w:val="20"/>
                <w:lang w:val="kk-KZ"/>
              </w:rPr>
            </w:pPr>
            <w:r w:rsidRPr="00FA37B6">
              <w:rPr>
                <w:color w:val="auto"/>
                <w:sz w:val="20"/>
                <w:szCs w:val="20"/>
                <w:lang w:val="kk-KZ"/>
              </w:rPr>
              <w:t>110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4862EE2F" w14:textId="77777777" w:rsidR="009C4A9F" w:rsidRPr="00FA37B6" w:rsidRDefault="009C4A9F" w:rsidP="00A9474C">
            <w:pP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165855E5"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55E3FD58"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67AF9EE"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56D2D49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132500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1BAE60E6"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5BED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оның ішінде:</w:t>
            </w:r>
          </w:p>
          <w:p w14:paraId="3D2676A0" w14:textId="77777777" w:rsidR="009C4A9F" w:rsidRPr="00FA37B6" w:rsidRDefault="009C4A9F" w:rsidP="00A9474C">
            <w:pPr>
              <w:pStyle w:val="p"/>
              <w:jc w:val="both"/>
              <w:rPr>
                <w:color w:val="auto"/>
                <w:sz w:val="20"/>
                <w:szCs w:val="20"/>
                <w:lang w:val="kk-KZ"/>
              </w:rPr>
            </w:pPr>
            <w:r w:rsidRPr="00FA37B6">
              <w:rPr>
                <w:color w:val="auto"/>
                <w:sz w:val="20"/>
                <w:szCs w:val="20"/>
                <w:lang w:val="kk-KZ"/>
              </w:rPr>
              <w:t>в том числе: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07A1A707" w14:textId="77777777" w:rsidR="009C4A9F" w:rsidRPr="00FA37B6" w:rsidRDefault="009C4A9F" w:rsidP="00A9474C">
            <w:pPr>
              <w:rPr>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5F917548"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A4D3EC5"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306DEFD2"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496267B"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0F4EF25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2B382D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61A7AD4"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80A4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опциондар</w:t>
            </w:r>
          </w:p>
          <w:p w14:paraId="143F44E0"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опционы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5A41FB3F" w14:textId="77777777" w:rsidR="009C4A9F" w:rsidRPr="00FA37B6" w:rsidRDefault="009C4A9F" w:rsidP="00A9474C">
            <w:pPr>
              <w:pStyle w:val="pc"/>
              <w:rPr>
                <w:color w:val="auto"/>
                <w:sz w:val="20"/>
                <w:szCs w:val="20"/>
                <w:lang w:val="kk-KZ"/>
              </w:rPr>
            </w:pPr>
            <w:r w:rsidRPr="00FA37B6">
              <w:rPr>
                <w:color w:val="auto"/>
                <w:sz w:val="20"/>
                <w:szCs w:val="20"/>
                <w:lang w:val="kk-KZ"/>
              </w:rPr>
              <w:t>111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305090BB" w14:textId="77777777" w:rsidR="009C4A9F" w:rsidRPr="00FA37B6" w:rsidRDefault="009C4A9F" w:rsidP="00A9474C">
            <w:pP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1DCD1E8B"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1196E58"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7AB1A7C"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6A23CBD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A4F7A7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1F1CC33"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6EF0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форвардтық типтегі келісімшарттар</w:t>
            </w:r>
          </w:p>
          <w:p w14:paraId="466DD656"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контракты форвардного типа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7EC46A72" w14:textId="77777777" w:rsidR="009C4A9F" w:rsidRPr="00FA37B6" w:rsidRDefault="009C4A9F" w:rsidP="00A9474C">
            <w:pPr>
              <w:pStyle w:val="pc"/>
              <w:rPr>
                <w:color w:val="auto"/>
                <w:sz w:val="20"/>
                <w:szCs w:val="20"/>
                <w:lang w:val="kk-KZ"/>
              </w:rPr>
            </w:pPr>
            <w:r w:rsidRPr="00FA37B6">
              <w:rPr>
                <w:color w:val="auto"/>
                <w:sz w:val="20"/>
                <w:szCs w:val="20"/>
                <w:lang w:val="kk-KZ"/>
              </w:rPr>
              <w:t>112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50348303" w14:textId="77777777" w:rsidR="009C4A9F" w:rsidRPr="00FA37B6" w:rsidRDefault="009C4A9F" w:rsidP="00A9474C">
            <w:pP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0992DDA3"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24D7DFF"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779ED"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383D4E3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2EE7B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7B0D1399"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39D8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Бейрезиденттерге берілген кредиттер</w:t>
            </w:r>
          </w:p>
          <w:p w14:paraId="6B2E9463" w14:textId="77777777" w:rsidR="009C4A9F" w:rsidRPr="00FA37B6" w:rsidRDefault="009C4A9F" w:rsidP="00A9474C">
            <w:pPr>
              <w:pStyle w:val="p"/>
              <w:jc w:val="both"/>
              <w:rPr>
                <w:color w:val="auto"/>
                <w:sz w:val="20"/>
                <w:szCs w:val="20"/>
                <w:lang w:val="kk-KZ"/>
              </w:rPr>
            </w:pPr>
            <w:r w:rsidRPr="00FA37B6">
              <w:rPr>
                <w:color w:val="auto"/>
                <w:sz w:val="20"/>
                <w:szCs w:val="20"/>
                <w:lang w:val="kk-KZ"/>
              </w:rPr>
              <w:t>Кредиты, выданные нерезидентам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74FF8615" w14:textId="77777777" w:rsidR="009C4A9F" w:rsidRPr="00FA37B6" w:rsidRDefault="009C4A9F" w:rsidP="00A9474C">
            <w:pPr>
              <w:pStyle w:val="pc"/>
              <w:rPr>
                <w:color w:val="auto"/>
                <w:sz w:val="20"/>
                <w:szCs w:val="20"/>
                <w:lang w:val="kk-KZ"/>
              </w:rPr>
            </w:pPr>
            <w:r w:rsidRPr="00FA37B6">
              <w:rPr>
                <w:color w:val="auto"/>
                <w:sz w:val="20"/>
                <w:szCs w:val="20"/>
                <w:lang w:val="kk-KZ"/>
              </w:rPr>
              <w:t>150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09C7D808" w14:textId="77777777" w:rsidR="009C4A9F" w:rsidRPr="00FA37B6" w:rsidRDefault="009C4A9F" w:rsidP="00A9474C">
            <w:pP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52B75CE2"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5F7329DC"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019BC01"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564E5F75" w14:textId="77777777" w:rsidR="009C4A9F" w:rsidRPr="00FA37B6" w:rsidRDefault="009C4A9F" w:rsidP="00A9474C">
            <w:pPr>
              <w:overflowPunct/>
              <w:autoSpaceDE/>
              <w:autoSpaceDN/>
              <w:adjustRightInd/>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7B0F75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66765EA"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5DCB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Банктің шетелдегі жылжымайтын мүлігі</w:t>
            </w:r>
          </w:p>
          <w:p w14:paraId="3EE1A70F" w14:textId="77777777" w:rsidR="009C4A9F" w:rsidRPr="00FA37B6" w:rsidRDefault="009C4A9F" w:rsidP="00A9474C">
            <w:pPr>
              <w:pStyle w:val="p"/>
              <w:jc w:val="both"/>
              <w:rPr>
                <w:color w:val="auto"/>
                <w:sz w:val="20"/>
                <w:szCs w:val="20"/>
                <w:lang w:val="kk-KZ"/>
              </w:rPr>
            </w:pPr>
            <w:r w:rsidRPr="00FA37B6">
              <w:rPr>
                <w:color w:val="auto"/>
                <w:sz w:val="20"/>
                <w:szCs w:val="20"/>
                <w:lang w:val="kk-KZ"/>
              </w:rPr>
              <w:t>Недвижимость банка за рубежом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71D2BBF8" w14:textId="77777777" w:rsidR="009C4A9F" w:rsidRPr="00FA37B6" w:rsidRDefault="009C4A9F" w:rsidP="00A9474C">
            <w:pPr>
              <w:pStyle w:val="pc"/>
              <w:rPr>
                <w:color w:val="auto"/>
                <w:sz w:val="20"/>
                <w:szCs w:val="20"/>
                <w:lang w:val="kk-KZ"/>
              </w:rPr>
            </w:pPr>
            <w:r w:rsidRPr="00FA37B6">
              <w:rPr>
                <w:color w:val="auto"/>
                <w:sz w:val="20"/>
                <w:szCs w:val="20"/>
                <w:lang w:val="kk-KZ"/>
              </w:rPr>
              <w:t>170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3C820AE9" w14:textId="77777777" w:rsidR="009C4A9F" w:rsidRPr="00FA37B6" w:rsidRDefault="009C4A9F" w:rsidP="00A9474C">
            <w:pP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3E9632F" w14:textId="77777777" w:rsidR="009C4A9F" w:rsidRPr="00FA37B6" w:rsidRDefault="009C4A9F" w:rsidP="00A9474C">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0B8EFA6A" w14:textId="77777777" w:rsidR="009C4A9F" w:rsidRPr="00FA37B6" w:rsidRDefault="009C4A9F" w:rsidP="00A9474C">
            <w:pPr>
              <w:overflowPunct/>
              <w:autoSpaceDE/>
              <w:autoSpaceDN/>
              <w:adjustRightInd/>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7295D0C" w14:textId="77777777" w:rsidR="009C4A9F" w:rsidRPr="00FA37B6" w:rsidRDefault="009C4A9F" w:rsidP="00A9474C">
            <w:pPr>
              <w:overflowPunct/>
              <w:autoSpaceDE/>
              <w:autoSpaceDN/>
              <w:adjustRightInd/>
              <w:rPr>
                <w:lang w:val="kk-KZ"/>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58E35319" w14:textId="77777777" w:rsidR="009C4A9F" w:rsidRPr="00FA37B6" w:rsidRDefault="009C4A9F" w:rsidP="00A9474C">
            <w:pPr>
              <w:overflowPunct/>
              <w:autoSpaceDE/>
              <w:autoSpaceDN/>
              <w:adjustRightInd/>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3F7D9B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0C92C52" w14:textId="77777777" w:rsidTr="00A9474C">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DC38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Бейрезиденттерге қойылатын басқа да талаптар</w:t>
            </w:r>
          </w:p>
          <w:p w14:paraId="46042109"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Прочие требования к нерезидентам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27743940"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230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30C5241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1605758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A7A44E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FB17C9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0704F18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3B20DD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bl>
    <w:p w14:paraId="00B6295F" w14:textId="77777777" w:rsidR="009C4A9F" w:rsidRPr="00FA37B6" w:rsidRDefault="009C4A9F" w:rsidP="009C4A9F">
      <w:pPr>
        <w:pStyle w:val="pj"/>
        <w:ind w:firstLine="709"/>
        <w:rPr>
          <w:color w:val="auto"/>
          <w:lang w:val="kk-KZ"/>
        </w:rPr>
      </w:pPr>
      <w:r w:rsidRPr="00FA37B6">
        <w:rPr>
          <w:color w:val="auto"/>
          <w:lang w:val="kk-KZ"/>
        </w:rPr>
        <w:lastRenderedPageBreak/>
        <w:t>Кестенің жалғасы </w:t>
      </w:r>
    </w:p>
    <w:p w14:paraId="675DE458" w14:textId="77777777" w:rsidR="009C4A9F" w:rsidRPr="00FA37B6" w:rsidRDefault="009C4A9F" w:rsidP="009C4A9F">
      <w:pPr>
        <w:pStyle w:val="pj"/>
        <w:ind w:firstLine="709"/>
        <w:rPr>
          <w:color w:val="auto"/>
          <w:lang w:val="kk-KZ"/>
        </w:rPr>
      </w:pPr>
      <w:r w:rsidRPr="00FA37B6">
        <w:rPr>
          <w:color w:val="auto"/>
          <w:lang w:val="kk-KZ"/>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49"/>
        <w:gridCol w:w="2892"/>
        <w:gridCol w:w="3757"/>
        <w:gridCol w:w="2502"/>
        <w:gridCol w:w="1935"/>
        <w:gridCol w:w="1714"/>
      </w:tblGrid>
      <w:tr w:rsidR="00FA37B6" w:rsidRPr="00FA37B6" w14:paraId="37C31253" w14:textId="77777777" w:rsidTr="00A9474C">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0E0513"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Алынатын кіріс</w:t>
            </w:r>
          </w:p>
          <w:p w14:paraId="6CE56791" w14:textId="77777777" w:rsidR="009C4A9F" w:rsidRPr="00FA37B6" w:rsidRDefault="009C4A9F" w:rsidP="00A9474C">
            <w:pPr>
              <w:pStyle w:val="pc"/>
              <w:rPr>
                <w:color w:val="auto"/>
                <w:sz w:val="20"/>
                <w:szCs w:val="20"/>
                <w:lang w:val="kk-KZ"/>
              </w:rPr>
            </w:pPr>
            <w:r w:rsidRPr="00FA37B6">
              <w:rPr>
                <w:color w:val="auto"/>
                <w:sz w:val="20"/>
                <w:szCs w:val="20"/>
                <w:lang w:val="kk-KZ"/>
              </w:rPr>
              <w:t>Доходы к получению</w:t>
            </w:r>
          </w:p>
        </w:tc>
      </w:tr>
      <w:tr w:rsidR="00FA37B6" w:rsidRPr="00FA37B6" w14:paraId="7B195659"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2BC50"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6B1F31CF"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26C6CFDB"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есептелгені</w:t>
            </w:r>
          </w:p>
          <w:p w14:paraId="3420CF90" w14:textId="77777777" w:rsidR="009C4A9F" w:rsidRPr="00FA37B6" w:rsidRDefault="009C4A9F" w:rsidP="00A9474C">
            <w:pPr>
              <w:pStyle w:val="p"/>
              <w:rPr>
                <w:color w:val="auto"/>
                <w:sz w:val="20"/>
                <w:szCs w:val="20"/>
                <w:lang w:val="kk-KZ"/>
              </w:rPr>
            </w:pPr>
            <w:r w:rsidRPr="00FA37B6">
              <w:rPr>
                <w:color w:val="auto"/>
                <w:sz w:val="20"/>
                <w:szCs w:val="20"/>
                <w:lang w:val="kk-KZ"/>
              </w:rPr>
              <w:t>Начислено в отчетном периоде</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69C79A55"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алынғаны, капиталдандырылғаны</w:t>
            </w:r>
          </w:p>
          <w:p w14:paraId="2978929C" w14:textId="77777777" w:rsidR="009C4A9F" w:rsidRPr="00FA37B6" w:rsidRDefault="009C4A9F" w:rsidP="00A9474C">
            <w:pPr>
              <w:pStyle w:val="p"/>
              <w:rPr>
                <w:color w:val="auto"/>
                <w:sz w:val="20"/>
                <w:szCs w:val="20"/>
                <w:lang w:val="kk-KZ"/>
              </w:rPr>
            </w:pPr>
            <w:r w:rsidRPr="00FA37B6">
              <w:rPr>
                <w:color w:val="auto"/>
                <w:sz w:val="20"/>
                <w:szCs w:val="20"/>
                <w:lang w:val="kk-KZ"/>
              </w:rPr>
              <w:t>Получено, капитализировано в отчетном периоде</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119D3B73"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57FE56E9"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535901F5"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18AD01A0"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0242700"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45F8F69A"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76EEECF5"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27D76" w14:textId="77777777" w:rsidR="009C4A9F" w:rsidRPr="00FA37B6" w:rsidRDefault="009C4A9F" w:rsidP="00A9474C">
            <w:pPr>
              <w:pStyle w:val="pc"/>
              <w:rPr>
                <w:color w:val="auto"/>
                <w:sz w:val="20"/>
                <w:szCs w:val="20"/>
                <w:lang w:val="kk-KZ"/>
              </w:rPr>
            </w:pPr>
            <w:r w:rsidRPr="00FA37B6">
              <w:rPr>
                <w:color w:val="auto"/>
                <w:sz w:val="20"/>
                <w:szCs w:val="20"/>
                <w:lang w:val="kk-KZ"/>
              </w:rPr>
              <w:t>7</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5E63C559"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3496CAFD"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17F615B8"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56ABE419"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B5A6C06"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r>
      <w:tr w:rsidR="00FA37B6" w:rsidRPr="00FA37B6" w14:paraId="03E7E22F"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5577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32F9F9D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3AF2F6D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15F3628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3516B9A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3DCAD0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1D6379E"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CCE5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3EE57C7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04E56B9B"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705DC28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57FC3E6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2F310C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3615441"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0862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44C6C01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17C4D26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74C7B5C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2C951AF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F37310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5DAE4CE"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A12C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29DE91D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5A8CC3A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653A0D5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7F1ECD9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BC23E3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D56916C"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89E9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09389B9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5BB695A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0697E35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0BF83E0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D7004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60B9B92"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5CE2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28917F1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70C44FB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3632330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3EDDA6B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8523D6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180BF970"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1E7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770A4AD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60E62B7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791E5CC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1CD940D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59A35B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AE65705" w14:textId="77777777" w:rsidTr="00A9474C">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018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14:paraId="56DF4DB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14:paraId="4FB6150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17510DA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1B847E6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4F30A7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31A52D17"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28BF8FC4"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2-бөлім. Банктің бейрезиденттер алдындағы міндеттемелері, мың АҚШ доллары</w:t>
      </w:r>
    </w:p>
    <w:p w14:paraId="57FB25D2"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Раздел 2. Обязательства банка перед нерезидентами, тысяч долларов США</w:t>
      </w:r>
    </w:p>
    <w:p w14:paraId="58E6DE67"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1-бөлік. Корреспонденттік шоттар және депозиттер, мың АҚШ доллары</w:t>
      </w:r>
    </w:p>
    <w:p w14:paraId="2BEEEB96"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1. Корреспондентские счета и депозиты, тысяч долларов США</w:t>
      </w:r>
    </w:p>
    <w:p w14:paraId="07D0AEFD"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3176"/>
        <w:gridCol w:w="2160"/>
        <w:gridCol w:w="1187"/>
        <w:gridCol w:w="1755"/>
        <w:gridCol w:w="1749"/>
        <w:gridCol w:w="1379"/>
        <w:gridCol w:w="1304"/>
        <w:gridCol w:w="1839"/>
      </w:tblGrid>
      <w:tr w:rsidR="00FA37B6" w:rsidRPr="00FA37B6" w14:paraId="31F9C835" w14:textId="77777777" w:rsidTr="00A9474C">
        <w:trPr>
          <w:jc w:val="center"/>
        </w:trPr>
        <w:tc>
          <w:tcPr>
            <w:tcW w:w="10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5DD0D"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068E1DF5"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FF894"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68FFE91" w14:textId="77777777" w:rsidR="009C4A9F" w:rsidRPr="00FA37B6" w:rsidRDefault="009C4A9F" w:rsidP="00A9474C">
            <w:pPr>
              <w:pStyle w:val="pc"/>
              <w:rPr>
                <w:color w:val="auto"/>
                <w:sz w:val="20"/>
                <w:szCs w:val="20"/>
                <w:lang w:val="kk-KZ"/>
              </w:rPr>
            </w:pPr>
            <w:r w:rsidRPr="00FA37B6">
              <w:rPr>
                <w:color w:val="auto"/>
                <w:sz w:val="20"/>
                <w:szCs w:val="20"/>
                <w:lang w:val="kk-KZ"/>
              </w:rPr>
              <w:t>Код показателя</w:t>
            </w:r>
          </w:p>
        </w:tc>
        <w:tc>
          <w:tcPr>
            <w:tcW w:w="316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25A803"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Негізгі қаржы құралы</w:t>
            </w:r>
          </w:p>
          <w:p w14:paraId="08AB62CB" w14:textId="77777777" w:rsidR="009C4A9F" w:rsidRPr="00FA37B6" w:rsidRDefault="009C4A9F" w:rsidP="00A9474C">
            <w:pPr>
              <w:pStyle w:val="pc"/>
              <w:rPr>
                <w:color w:val="auto"/>
                <w:sz w:val="20"/>
                <w:szCs w:val="20"/>
                <w:lang w:val="kk-KZ"/>
              </w:rPr>
            </w:pPr>
            <w:r w:rsidRPr="00FA37B6">
              <w:rPr>
                <w:color w:val="auto"/>
                <w:sz w:val="20"/>
                <w:szCs w:val="20"/>
                <w:lang w:val="kk-KZ"/>
              </w:rPr>
              <w:t>Основной финансовый инструмент</w:t>
            </w:r>
          </w:p>
        </w:tc>
      </w:tr>
      <w:tr w:rsidR="00FA37B6" w:rsidRPr="00FA37B6" w14:paraId="3411C2A8"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827783"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62FC9C2" w14:textId="77777777" w:rsidR="009C4A9F" w:rsidRPr="00FA37B6" w:rsidRDefault="009C4A9F" w:rsidP="00A9474C">
            <w:pPr>
              <w:overflowPunct/>
              <w:autoSpaceDE/>
              <w:autoSpaceDN/>
              <w:adjustRightInd/>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25C0A44"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3002B709"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334900F"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2878DB4" w14:textId="77777777" w:rsidR="009C4A9F" w:rsidRPr="00FA37B6" w:rsidRDefault="009C4A9F" w:rsidP="00A9474C">
            <w:pPr>
              <w:pStyle w:val="p"/>
              <w:rPr>
                <w:color w:val="auto"/>
                <w:sz w:val="20"/>
                <w:szCs w:val="20"/>
                <w:lang w:val="kk-KZ"/>
              </w:rPr>
            </w:pPr>
            <w:r w:rsidRPr="00FA37B6">
              <w:rPr>
                <w:color w:val="auto"/>
                <w:sz w:val="20"/>
                <w:szCs w:val="20"/>
                <w:lang w:val="kk-KZ"/>
              </w:rPr>
              <w:t>Увеличение в результате операций</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65540EC6"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4C7C0B5" w14:textId="77777777" w:rsidR="009C4A9F" w:rsidRPr="00FA37B6" w:rsidRDefault="009C4A9F" w:rsidP="00A9474C">
            <w:pPr>
              <w:pStyle w:val="p"/>
              <w:rPr>
                <w:color w:val="auto"/>
                <w:sz w:val="20"/>
                <w:szCs w:val="20"/>
                <w:lang w:val="kk-KZ"/>
              </w:rPr>
            </w:pPr>
            <w:r w:rsidRPr="00FA37B6">
              <w:rPr>
                <w:color w:val="auto"/>
                <w:sz w:val="20"/>
                <w:szCs w:val="20"/>
                <w:lang w:val="kk-KZ"/>
              </w:rPr>
              <w:t>Уменьшение в результате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E38C67B"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432337A6"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391AA26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4DD57E72"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1260AF43"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22305AA2"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382A36BC"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57DA6" w14:textId="77777777" w:rsidR="009C4A9F" w:rsidRPr="00FA37B6" w:rsidRDefault="009C4A9F" w:rsidP="00A9474C">
            <w:pPr>
              <w:pStyle w:val="pc"/>
              <w:rPr>
                <w:color w:val="auto"/>
                <w:sz w:val="20"/>
                <w:szCs w:val="20"/>
                <w:lang w:val="kk-KZ"/>
              </w:rPr>
            </w:pPr>
            <w:r w:rsidRPr="00FA37B6">
              <w:rPr>
                <w:color w:val="auto"/>
                <w:sz w:val="20"/>
                <w:szCs w:val="20"/>
                <w:lang w:val="kk-KZ"/>
              </w:rPr>
              <w:t>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892223E"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93895A9"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AD27F3D"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86810F7"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B5FAA59"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0016F147"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0B32D536"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r>
      <w:tr w:rsidR="00FA37B6" w:rsidRPr="00FA37B6" w14:paraId="23A89FC0"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2A1A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Бейрезидент банктердің корреспонденттік шоттары</w:t>
            </w:r>
          </w:p>
          <w:p w14:paraId="1C81809B"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Корреспондентские счета банков-нерезидентов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F2F7F78" w14:textId="77777777" w:rsidR="009C4A9F" w:rsidRPr="00FA37B6" w:rsidRDefault="009C4A9F" w:rsidP="00A9474C">
            <w:pPr>
              <w:pStyle w:val="pc"/>
              <w:rPr>
                <w:color w:val="auto"/>
                <w:sz w:val="20"/>
                <w:szCs w:val="20"/>
                <w:lang w:val="kk-KZ"/>
              </w:rPr>
            </w:pPr>
            <w:r w:rsidRPr="00FA37B6">
              <w:rPr>
                <w:color w:val="auto"/>
                <w:sz w:val="20"/>
                <w:szCs w:val="20"/>
                <w:lang w:val="kk-KZ"/>
              </w:rPr>
              <w:t>240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C39EB2C"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4FFC2E3"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2E45861"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D1F59E1"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46C7E2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7D36355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02AB5621"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5402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Бейрезиденттердің ағымдағы шоттары</w:t>
            </w:r>
          </w:p>
          <w:p w14:paraId="3F79C804"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Текущие счета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DFB2ABA" w14:textId="77777777" w:rsidR="009C4A9F" w:rsidRPr="00FA37B6" w:rsidRDefault="009C4A9F" w:rsidP="00A9474C">
            <w:pPr>
              <w:pStyle w:val="pc"/>
              <w:rPr>
                <w:color w:val="auto"/>
                <w:sz w:val="20"/>
                <w:szCs w:val="20"/>
                <w:lang w:val="kk-KZ"/>
              </w:rPr>
            </w:pPr>
            <w:r w:rsidRPr="00FA37B6">
              <w:rPr>
                <w:color w:val="auto"/>
                <w:sz w:val="20"/>
                <w:szCs w:val="20"/>
                <w:lang w:val="kk-KZ"/>
              </w:rPr>
              <w:t>250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7A30346"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3C18F3C"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63A0E5D5"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E9E1218"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0128E3E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18BC162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1AAAA0F"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3DB3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оның ішінде:</w:t>
            </w:r>
          </w:p>
          <w:p w14:paraId="4ECC7C32" w14:textId="77777777" w:rsidR="009C4A9F" w:rsidRPr="00FA37B6" w:rsidRDefault="009C4A9F" w:rsidP="00A9474C">
            <w:pPr>
              <w:pStyle w:val="p"/>
              <w:jc w:val="both"/>
              <w:rPr>
                <w:color w:val="auto"/>
                <w:sz w:val="20"/>
                <w:szCs w:val="20"/>
                <w:lang w:val="kk-KZ"/>
              </w:rPr>
            </w:pPr>
            <w:r w:rsidRPr="00FA37B6">
              <w:rPr>
                <w:color w:val="auto"/>
                <w:sz w:val="20"/>
                <w:szCs w:val="20"/>
                <w:lang w:val="kk-KZ"/>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5C56264" w14:textId="77777777" w:rsidR="009C4A9F" w:rsidRPr="00FA37B6" w:rsidRDefault="009C4A9F" w:rsidP="00A9474C">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05C50D9" w14:textId="77777777" w:rsidR="009C4A9F" w:rsidRPr="00FA37B6" w:rsidRDefault="009C4A9F" w:rsidP="00A9474C">
            <w:pPr>
              <w:overflowPunct/>
              <w:autoSpaceDE/>
              <w:autoSpaceDN/>
              <w:adjustRightInd/>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096695B"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25547757"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4730FB0"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3D2D9211"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18495E1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29359D5"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AF34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заңды тұлғалардың (банктерден, шет мемлекеттердің елшіліктерінен және халықаралық ұйымдардың өкілдіктерінен басқа) </w:t>
            </w:r>
            <w:r w:rsidRPr="00FA37B6">
              <w:rPr>
                <w:bCs/>
                <w:color w:val="auto"/>
                <w:sz w:val="20"/>
                <w:szCs w:val="20"/>
                <w:bdr w:val="none" w:sz="0" w:space="0" w:color="auto" w:frame="1"/>
                <w:lang w:val="kk-KZ"/>
              </w:rPr>
              <w:t>ағымағы шоттары</w:t>
            </w:r>
          </w:p>
          <w:p w14:paraId="25634E2C"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юридических лиц (кроме банков, посольств иностранных государств и представительств международных организаций)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DBAB8FC" w14:textId="77777777" w:rsidR="009C4A9F" w:rsidRPr="00FA37B6" w:rsidRDefault="009C4A9F" w:rsidP="00A9474C">
            <w:pPr>
              <w:pStyle w:val="pc"/>
              <w:rPr>
                <w:color w:val="auto"/>
                <w:sz w:val="20"/>
                <w:szCs w:val="20"/>
                <w:lang w:val="kk-KZ"/>
              </w:rPr>
            </w:pPr>
            <w:r w:rsidRPr="00FA37B6">
              <w:rPr>
                <w:color w:val="auto"/>
                <w:sz w:val="20"/>
                <w:szCs w:val="20"/>
                <w:lang w:val="kk-KZ"/>
              </w:rPr>
              <w:t>251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F5794EF"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DF95231"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70D2F292"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7B0C3E5"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035827F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68013D2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0DBEE45"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A0C5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қызметін Қазақстан Республикасында жүзеге асыратын заңды тұлғалардың филиалдары мен өкілдіктерінің (шет мемлекеттердің елшіліктерінен және халықаралық ұйымдардың өкілдіктерінен басқа) </w:t>
            </w:r>
            <w:r w:rsidRPr="00FA37B6">
              <w:rPr>
                <w:bCs/>
                <w:color w:val="auto"/>
                <w:sz w:val="20"/>
                <w:szCs w:val="20"/>
                <w:bdr w:val="none" w:sz="0" w:space="0" w:color="auto" w:frame="1"/>
                <w:lang w:val="kk-KZ"/>
              </w:rPr>
              <w:t>ағымағы шоттары</w:t>
            </w:r>
          </w:p>
          <w:p w14:paraId="62E8DFF0"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AE3F513" w14:textId="77777777" w:rsidR="009C4A9F" w:rsidRPr="00FA37B6" w:rsidRDefault="009C4A9F" w:rsidP="00A9474C">
            <w:pPr>
              <w:pStyle w:val="pc"/>
              <w:rPr>
                <w:color w:val="auto"/>
                <w:sz w:val="20"/>
                <w:szCs w:val="20"/>
                <w:lang w:val="kk-KZ"/>
              </w:rPr>
            </w:pPr>
            <w:r w:rsidRPr="00FA37B6">
              <w:rPr>
                <w:color w:val="auto"/>
                <w:sz w:val="20"/>
                <w:szCs w:val="20"/>
                <w:lang w:val="kk-KZ"/>
              </w:rPr>
              <w:t>253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63D892F"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1C49B26"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1E810129"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6163B37"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2DEA851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1900DAF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058DF15"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0B90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жеке тұлғалардың </w:t>
            </w:r>
            <w:r w:rsidRPr="00FA37B6">
              <w:rPr>
                <w:bCs/>
                <w:color w:val="auto"/>
                <w:sz w:val="20"/>
                <w:szCs w:val="20"/>
                <w:bdr w:val="none" w:sz="0" w:space="0" w:color="auto" w:frame="1"/>
                <w:lang w:val="kk-KZ"/>
              </w:rPr>
              <w:t>ағымағы шоттары</w:t>
            </w:r>
          </w:p>
          <w:p w14:paraId="53D784A8"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E08FA93" w14:textId="77777777" w:rsidR="009C4A9F" w:rsidRPr="00FA37B6" w:rsidRDefault="009C4A9F" w:rsidP="00A9474C">
            <w:pPr>
              <w:pStyle w:val="pc"/>
              <w:rPr>
                <w:color w:val="auto"/>
                <w:sz w:val="20"/>
                <w:szCs w:val="20"/>
                <w:lang w:val="kk-KZ"/>
              </w:rPr>
            </w:pPr>
            <w:r w:rsidRPr="00FA37B6">
              <w:rPr>
                <w:color w:val="auto"/>
                <w:sz w:val="20"/>
                <w:szCs w:val="20"/>
                <w:lang w:val="kk-KZ"/>
              </w:rPr>
              <w:t>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9818F34"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A5F8167"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CF41925"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B757A48"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74E0EDD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7410B76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872CBBE"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2FB6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 xml:space="preserve">шет мемлекеттердің елшіліктерінің және халықаралық ұйымдар өкілдіктерінің </w:t>
            </w:r>
            <w:r w:rsidRPr="00FA37B6">
              <w:rPr>
                <w:bCs/>
                <w:color w:val="auto"/>
                <w:sz w:val="20"/>
                <w:szCs w:val="20"/>
                <w:bdr w:val="none" w:sz="0" w:space="0" w:color="auto" w:frame="1"/>
                <w:lang w:val="kk-KZ"/>
              </w:rPr>
              <w:t>ағымағы шоттары</w:t>
            </w:r>
          </w:p>
          <w:p w14:paraId="5224536C"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посольств иностранных государств и представительств международных организаций</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6A1335F" w14:textId="77777777" w:rsidR="009C4A9F" w:rsidRPr="00FA37B6" w:rsidRDefault="009C4A9F" w:rsidP="00A9474C">
            <w:pPr>
              <w:pStyle w:val="pc"/>
              <w:rPr>
                <w:color w:val="auto"/>
                <w:sz w:val="20"/>
                <w:szCs w:val="20"/>
                <w:lang w:val="kk-KZ"/>
              </w:rPr>
            </w:pPr>
            <w:r w:rsidRPr="00FA37B6">
              <w:rPr>
                <w:color w:val="auto"/>
                <w:sz w:val="20"/>
                <w:szCs w:val="20"/>
                <w:lang w:val="kk-KZ"/>
              </w:rPr>
              <w:t>257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13C94E3"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C2885FC"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09A8CCE6"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BC942F3"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631A26A0"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7D48AF1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A1CECBB"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F1A8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Қысқа мерзімді (1 жыл және одан аз) депозиттер</w:t>
            </w:r>
          </w:p>
          <w:p w14:paraId="53AA8DF4" w14:textId="77777777" w:rsidR="009C4A9F" w:rsidRPr="00FA37B6" w:rsidRDefault="009C4A9F" w:rsidP="00A9474C">
            <w:pPr>
              <w:pStyle w:val="p"/>
              <w:jc w:val="both"/>
              <w:rPr>
                <w:color w:val="auto"/>
                <w:sz w:val="20"/>
                <w:szCs w:val="20"/>
                <w:lang w:val="kk-KZ"/>
              </w:rPr>
            </w:pPr>
            <w:r w:rsidRPr="00FA37B6">
              <w:rPr>
                <w:color w:val="auto"/>
                <w:sz w:val="20"/>
                <w:szCs w:val="20"/>
                <w:lang w:val="kk-KZ"/>
              </w:rPr>
              <w:t>Краткосрочные (1 год и менее) депозиты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114B7B6" w14:textId="77777777" w:rsidR="009C4A9F" w:rsidRPr="00FA37B6" w:rsidRDefault="009C4A9F" w:rsidP="00A9474C">
            <w:pPr>
              <w:pStyle w:val="pc"/>
              <w:rPr>
                <w:color w:val="auto"/>
                <w:sz w:val="20"/>
                <w:szCs w:val="20"/>
                <w:lang w:val="kk-KZ"/>
              </w:rPr>
            </w:pPr>
            <w:r w:rsidRPr="00FA37B6">
              <w:rPr>
                <w:color w:val="auto"/>
                <w:sz w:val="20"/>
                <w:szCs w:val="20"/>
                <w:lang w:val="kk-KZ"/>
              </w:rPr>
              <w:t>260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2D89471"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9C365ED"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082A1BC1"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27768BE"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49FA329D"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1E7498F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3511129"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2BA3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оның ішінде:</w:t>
            </w:r>
          </w:p>
          <w:p w14:paraId="5D9DD82B" w14:textId="77777777" w:rsidR="009C4A9F" w:rsidRPr="00FA37B6" w:rsidRDefault="009C4A9F" w:rsidP="00A9474C">
            <w:pPr>
              <w:pStyle w:val="p"/>
              <w:jc w:val="both"/>
              <w:rPr>
                <w:color w:val="auto"/>
                <w:sz w:val="20"/>
                <w:szCs w:val="20"/>
                <w:lang w:val="kk-KZ"/>
              </w:rPr>
            </w:pPr>
            <w:r w:rsidRPr="00FA37B6">
              <w:rPr>
                <w:color w:val="auto"/>
                <w:sz w:val="20"/>
                <w:szCs w:val="20"/>
                <w:lang w:val="kk-KZ"/>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B7AD8D1" w14:textId="77777777" w:rsidR="009C4A9F" w:rsidRPr="00FA37B6" w:rsidRDefault="009C4A9F" w:rsidP="00A9474C">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2DC92AF" w14:textId="77777777" w:rsidR="009C4A9F" w:rsidRPr="00FA37B6" w:rsidRDefault="009C4A9F" w:rsidP="00A9474C">
            <w:pPr>
              <w:overflowPunct/>
              <w:autoSpaceDE/>
              <w:autoSpaceDN/>
              <w:adjustRightInd/>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2F4055C"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67E86B2"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F023732"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130C85E2"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6278E75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81B3482"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C301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Бейрезидент банктердің </w:t>
            </w:r>
            <w:r w:rsidRPr="00FA37B6">
              <w:rPr>
                <w:bCs/>
                <w:color w:val="auto"/>
                <w:sz w:val="20"/>
                <w:szCs w:val="20"/>
                <w:bdr w:val="none" w:sz="0" w:space="0" w:color="auto" w:frame="1"/>
                <w:lang w:val="kk-KZ"/>
              </w:rPr>
              <w:t>депозиттері</w:t>
            </w:r>
          </w:p>
          <w:p w14:paraId="369D5578" w14:textId="77777777" w:rsidR="009C4A9F" w:rsidRPr="00FA37B6" w:rsidRDefault="009C4A9F" w:rsidP="00A9474C">
            <w:pPr>
              <w:pStyle w:val="p"/>
              <w:jc w:val="both"/>
              <w:rPr>
                <w:color w:val="auto"/>
                <w:sz w:val="20"/>
                <w:szCs w:val="20"/>
                <w:lang w:val="kk-KZ"/>
              </w:rPr>
            </w:pPr>
            <w:r w:rsidRPr="00FA37B6">
              <w:rPr>
                <w:color w:val="auto"/>
                <w:sz w:val="20"/>
                <w:szCs w:val="20"/>
                <w:lang w:val="kk-KZ"/>
              </w:rPr>
              <w:t>банков -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CE4AD24" w14:textId="77777777" w:rsidR="009C4A9F" w:rsidRPr="00FA37B6" w:rsidRDefault="009C4A9F" w:rsidP="00A9474C">
            <w:pPr>
              <w:pStyle w:val="pc"/>
              <w:rPr>
                <w:color w:val="auto"/>
                <w:sz w:val="20"/>
                <w:szCs w:val="20"/>
                <w:lang w:val="kk-KZ"/>
              </w:rPr>
            </w:pPr>
            <w:r w:rsidRPr="00FA37B6">
              <w:rPr>
                <w:color w:val="auto"/>
                <w:sz w:val="20"/>
                <w:szCs w:val="20"/>
                <w:lang w:val="kk-KZ"/>
              </w:rPr>
              <w:t>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BD32207"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DCD7295"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7DB1AAB2"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3EE7683"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0E453F35"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11968FE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A3081F6"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A43C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заңды тұлғалардың (банктерден басқа) </w:t>
            </w:r>
            <w:r w:rsidRPr="00FA37B6">
              <w:rPr>
                <w:bCs/>
                <w:color w:val="auto"/>
                <w:sz w:val="20"/>
                <w:szCs w:val="20"/>
                <w:bdr w:val="none" w:sz="0" w:space="0" w:color="auto" w:frame="1"/>
                <w:lang w:val="kk-KZ"/>
              </w:rPr>
              <w:t>депозиттері</w:t>
            </w:r>
          </w:p>
          <w:p w14:paraId="52C7205A" w14:textId="77777777" w:rsidR="009C4A9F" w:rsidRPr="00FA37B6" w:rsidRDefault="009C4A9F" w:rsidP="00A9474C">
            <w:pPr>
              <w:pStyle w:val="p"/>
              <w:jc w:val="both"/>
              <w:rPr>
                <w:color w:val="auto"/>
                <w:sz w:val="20"/>
                <w:szCs w:val="20"/>
                <w:lang w:val="kk-KZ"/>
              </w:rPr>
            </w:pPr>
            <w:r w:rsidRPr="00FA37B6">
              <w:rPr>
                <w:color w:val="auto"/>
                <w:sz w:val="20"/>
                <w:szCs w:val="20"/>
                <w:lang w:val="kk-KZ"/>
              </w:rPr>
              <w:t>юридических лиц (кроме банков)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C310E96" w14:textId="77777777" w:rsidR="009C4A9F" w:rsidRPr="00FA37B6" w:rsidRDefault="009C4A9F" w:rsidP="00A9474C">
            <w:pPr>
              <w:pStyle w:val="pc"/>
              <w:rPr>
                <w:color w:val="auto"/>
                <w:sz w:val="20"/>
                <w:szCs w:val="20"/>
                <w:lang w:val="kk-KZ"/>
              </w:rPr>
            </w:pPr>
            <w:r w:rsidRPr="00FA37B6">
              <w:rPr>
                <w:color w:val="auto"/>
                <w:sz w:val="20"/>
                <w:szCs w:val="20"/>
                <w:lang w:val="kk-KZ"/>
              </w:rPr>
              <w:t>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1096DEE"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21CB0A58"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0558A55E"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4CCC0FE"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2E14B2CE"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6B1C5D3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380FF7C"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68DC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қызметін Қазақстан Республикасында жүзеге асыратын заңды тұлғалар филиалдарының және өкілдіктерінің </w:t>
            </w:r>
            <w:r w:rsidRPr="00FA37B6">
              <w:rPr>
                <w:bCs/>
                <w:color w:val="auto"/>
                <w:sz w:val="20"/>
                <w:szCs w:val="20"/>
                <w:bdr w:val="none" w:sz="0" w:space="0" w:color="auto" w:frame="1"/>
                <w:lang w:val="kk-KZ"/>
              </w:rPr>
              <w:t>депозиттері</w:t>
            </w:r>
          </w:p>
          <w:p w14:paraId="1AA9520D"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филиалов и представительств юридических лиц, осуществляющих деятельность в РК</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CBD78E3" w14:textId="77777777" w:rsidR="009C4A9F" w:rsidRPr="00FA37B6" w:rsidRDefault="009C4A9F" w:rsidP="00A9474C">
            <w:pPr>
              <w:pStyle w:val="pc"/>
              <w:rPr>
                <w:color w:val="auto"/>
                <w:sz w:val="20"/>
                <w:szCs w:val="20"/>
                <w:lang w:val="kk-KZ"/>
              </w:rPr>
            </w:pPr>
            <w:r w:rsidRPr="00FA37B6">
              <w:rPr>
                <w:color w:val="auto"/>
                <w:sz w:val="20"/>
                <w:szCs w:val="20"/>
                <w:lang w:val="kk-KZ"/>
              </w:rPr>
              <w:t>265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BD39733"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3F5C4762"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522B5BDC"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46FD7EB"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31BB39C6"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76A42DE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FBB9734"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5FD81"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жеке тұлғалардың </w:t>
            </w:r>
            <w:r w:rsidRPr="00FA37B6">
              <w:rPr>
                <w:bCs/>
                <w:color w:val="auto"/>
                <w:sz w:val="20"/>
                <w:szCs w:val="20"/>
                <w:bdr w:val="none" w:sz="0" w:space="0" w:color="auto" w:frame="1"/>
                <w:lang w:val="kk-KZ"/>
              </w:rPr>
              <w:t>депозиттері</w:t>
            </w:r>
          </w:p>
          <w:p w14:paraId="6A6B2650"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BA9ACD8" w14:textId="77777777" w:rsidR="009C4A9F" w:rsidRPr="00FA37B6" w:rsidRDefault="009C4A9F" w:rsidP="00A9474C">
            <w:pPr>
              <w:pStyle w:val="pc"/>
              <w:rPr>
                <w:color w:val="auto"/>
                <w:sz w:val="20"/>
                <w:szCs w:val="20"/>
                <w:lang w:val="kk-KZ"/>
              </w:rPr>
            </w:pPr>
            <w:r w:rsidRPr="00FA37B6">
              <w:rPr>
                <w:color w:val="auto"/>
                <w:sz w:val="20"/>
                <w:szCs w:val="20"/>
                <w:lang w:val="kk-KZ"/>
              </w:rPr>
              <w:t>267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758B5E2"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114669A9"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5550219B"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E260D66"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14DCF6F2"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7BFA632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B570D47"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4886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Ұзақ мерзімді (1 (бір) жылдан асатын) депозиттер</w:t>
            </w:r>
          </w:p>
          <w:p w14:paraId="45126B9B" w14:textId="77777777" w:rsidR="009C4A9F" w:rsidRPr="00FA37B6" w:rsidRDefault="009C4A9F" w:rsidP="00A9474C">
            <w:pPr>
              <w:pStyle w:val="p"/>
              <w:jc w:val="both"/>
              <w:rPr>
                <w:color w:val="auto"/>
                <w:sz w:val="20"/>
                <w:szCs w:val="20"/>
                <w:lang w:val="kk-KZ"/>
              </w:rPr>
            </w:pPr>
            <w:r w:rsidRPr="00FA37B6">
              <w:rPr>
                <w:color w:val="auto"/>
                <w:sz w:val="20"/>
                <w:szCs w:val="20"/>
                <w:lang w:val="kk-KZ"/>
              </w:rPr>
              <w:t>Долгосрочные (более 1 (одного) года) депозиты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EB6E103" w14:textId="77777777" w:rsidR="009C4A9F" w:rsidRPr="00FA37B6" w:rsidRDefault="009C4A9F" w:rsidP="00A9474C">
            <w:pPr>
              <w:pStyle w:val="pc"/>
              <w:rPr>
                <w:color w:val="auto"/>
                <w:sz w:val="20"/>
                <w:szCs w:val="20"/>
                <w:lang w:val="kk-KZ"/>
              </w:rPr>
            </w:pPr>
            <w:r w:rsidRPr="00FA37B6">
              <w:rPr>
                <w:color w:val="auto"/>
                <w:sz w:val="20"/>
                <w:szCs w:val="20"/>
                <w:lang w:val="kk-KZ"/>
              </w:rPr>
              <w:t>270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8E329C5"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3DC66A2B"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7FE3DA58"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33C634B"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1EBA21DE"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65B2118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0E59800"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5678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оның ішінде:</w:t>
            </w:r>
          </w:p>
          <w:p w14:paraId="4582C213" w14:textId="77777777" w:rsidR="009C4A9F" w:rsidRPr="00FA37B6" w:rsidRDefault="009C4A9F" w:rsidP="00A9474C">
            <w:pPr>
              <w:pStyle w:val="p"/>
              <w:jc w:val="both"/>
              <w:rPr>
                <w:color w:val="auto"/>
                <w:sz w:val="20"/>
                <w:szCs w:val="20"/>
                <w:lang w:val="kk-KZ"/>
              </w:rPr>
            </w:pPr>
            <w:r w:rsidRPr="00FA37B6">
              <w:rPr>
                <w:color w:val="auto"/>
                <w:sz w:val="20"/>
                <w:szCs w:val="20"/>
                <w:lang w:val="kk-KZ"/>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45C26AC" w14:textId="77777777" w:rsidR="009C4A9F" w:rsidRPr="00FA37B6" w:rsidRDefault="009C4A9F" w:rsidP="00A9474C">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E44712C" w14:textId="77777777" w:rsidR="009C4A9F" w:rsidRPr="00FA37B6" w:rsidRDefault="009C4A9F" w:rsidP="00A9474C">
            <w:pPr>
              <w:overflowPunct/>
              <w:autoSpaceDE/>
              <w:autoSpaceDN/>
              <w:adjustRightInd/>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2B672E9"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6C632AE2"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37122ED"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1655BDA2"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7258BA0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6B7361A"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522C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Бейрезидент банктердің </w:t>
            </w:r>
            <w:r w:rsidRPr="00FA37B6">
              <w:rPr>
                <w:bCs/>
                <w:color w:val="auto"/>
                <w:sz w:val="20"/>
                <w:szCs w:val="20"/>
                <w:bdr w:val="none" w:sz="0" w:space="0" w:color="auto" w:frame="1"/>
                <w:lang w:val="kk-KZ"/>
              </w:rPr>
              <w:t>депозиттері</w:t>
            </w:r>
          </w:p>
          <w:p w14:paraId="4713D98D"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банков -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F8DC4F8"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CCA5AA0"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5A03819E"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53906DE7"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6D51926"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1832A5AB"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6A0A42F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F1C0B90"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3446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заңды тұлғалардың (банктерден басқа)</w:t>
            </w:r>
            <w:r w:rsidRPr="00FA37B6">
              <w:rPr>
                <w:bCs/>
                <w:color w:val="auto"/>
                <w:sz w:val="20"/>
                <w:szCs w:val="20"/>
                <w:bdr w:val="none" w:sz="0" w:space="0" w:color="auto" w:frame="1"/>
                <w:lang w:val="kk-KZ"/>
              </w:rPr>
              <w:t xml:space="preserve"> депозиттері </w:t>
            </w:r>
          </w:p>
          <w:p w14:paraId="5B843620" w14:textId="77777777" w:rsidR="009C4A9F" w:rsidRPr="00FA37B6" w:rsidRDefault="009C4A9F" w:rsidP="00A9474C">
            <w:pPr>
              <w:pStyle w:val="p"/>
              <w:jc w:val="both"/>
              <w:rPr>
                <w:color w:val="auto"/>
                <w:sz w:val="20"/>
                <w:szCs w:val="20"/>
                <w:lang w:val="kk-KZ"/>
              </w:rPr>
            </w:pPr>
            <w:r w:rsidRPr="00FA37B6">
              <w:rPr>
                <w:color w:val="auto"/>
                <w:sz w:val="20"/>
                <w:szCs w:val="20"/>
                <w:lang w:val="kk-KZ"/>
              </w:rPr>
              <w:t>юридических лиц (кроме банков)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A1D5C7D" w14:textId="77777777" w:rsidR="009C4A9F" w:rsidRPr="00FA37B6" w:rsidRDefault="009C4A9F" w:rsidP="00A9474C">
            <w:pPr>
              <w:pStyle w:val="pc"/>
              <w:rPr>
                <w:color w:val="auto"/>
                <w:sz w:val="20"/>
                <w:szCs w:val="20"/>
                <w:lang w:val="kk-KZ"/>
              </w:rPr>
            </w:pPr>
            <w:r w:rsidRPr="00FA37B6">
              <w:rPr>
                <w:color w:val="auto"/>
                <w:sz w:val="20"/>
                <w:szCs w:val="20"/>
                <w:lang w:val="kk-KZ"/>
              </w:rPr>
              <w:t>272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37212B5"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5A4487CA"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121A28A7"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0964119"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6F4C18EC"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5565027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A262061"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44A9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жеке тұлғалардың </w:t>
            </w:r>
            <w:r w:rsidRPr="00FA37B6">
              <w:rPr>
                <w:bCs/>
                <w:color w:val="auto"/>
                <w:sz w:val="20"/>
                <w:szCs w:val="20"/>
                <w:bdr w:val="none" w:sz="0" w:space="0" w:color="auto" w:frame="1"/>
                <w:lang w:val="kk-KZ"/>
              </w:rPr>
              <w:t>депозиттері</w:t>
            </w:r>
          </w:p>
          <w:p w14:paraId="63DF1E75"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1A05BE7" w14:textId="77777777" w:rsidR="009C4A9F" w:rsidRPr="00FA37B6" w:rsidRDefault="009C4A9F" w:rsidP="00A9474C">
            <w:pPr>
              <w:pStyle w:val="pc"/>
              <w:rPr>
                <w:color w:val="auto"/>
                <w:sz w:val="20"/>
                <w:szCs w:val="20"/>
                <w:lang w:val="kk-KZ"/>
              </w:rPr>
            </w:pPr>
            <w:r w:rsidRPr="00FA37B6">
              <w:rPr>
                <w:color w:val="auto"/>
                <w:sz w:val="20"/>
                <w:szCs w:val="20"/>
                <w:lang w:val="kk-KZ"/>
              </w:rPr>
              <w:t>273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FF267E2" w14:textId="77777777" w:rsidR="009C4A9F" w:rsidRPr="00FA37B6" w:rsidRDefault="009C4A9F" w:rsidP="00A9474C">
            <w:pPr>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1188476F" w14:textId="77777777" w:rsidR="009C4A9F" w:rsidRPr="00FA37B6" w:rsidRDefault="009C4A9F" w:rsidP="00A9474C">
            <w:pPr>
              <w:overflowPunct/>
              <w:autoSpaceDE/>
              <w:autoSpaceDN/>
              <w:adjustRightInd/>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42935C8"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C0105EF" w14:textId="77777777" w:rsidR="009C4A9F" w:rsidRPr="00FA37B6" w:rsidRDefault="009C4A9F" w:rsidP="00A9474C">
            <w:pPr>
              <w:overflowPunct/>
              <w:autoSpaceDE/>
              <w:autoSpaceDN/>
              <w:adjustRightInd/>
              <w:rPr>
                <w:lang w:val="kk-KZ"/>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3E4D7838" w14:textId="77777777" w:rsidR="009C4A9F" w:rsidRPr="00FA37B6" w:rsidRDefault="009C4A9F" w:rsidP="00A9474C">
            <w:pPr>
              <w:overflowPunct/>
              <w:autoSpaceDE/>
              <w:autoSpaceDN/>
              <w:adjustRightInd/>
              <w:rPr>
                <w:lang w:val="kk-KZ"/>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3D09C06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9877606" w14:textId="77777777" w:rsidTr="00A9474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50C9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қызметін Қазақстан Республикасында жүзеге асыратын заңды тұлғалар филиалдарының және өкілдіктерінің </w:t>
            </w:r>
            <w:r w:rsidRPr="00FA37B6">
              <w:rPr>
                <w:bCs/>
                <w:color w:val="auto"/>
                <w:sz w:val="20"/>
                <w:szCs w:val="20"/>
                <w:bdr w:val="none" w:sz="0" w:space="0" w:color="auto" w:frame="1"/>
                <w:lang w:val="kk-KZ"/>
              </w:rPr>
              <w:t>депозиттері</w:t>
            </w:r>
          </w:p>
          <w:p w14:paraId="33B0F784"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филиалов и представительств юридических лиц, осуществляющих деятельность в РК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71443B1" w14:textId="77777777" w:rsidR="009C4A9F" w:rsidRPr="00FA37B6" w:rsidRDefault="009C4A9F" w:rsidP="00A9474C">
            <w:pPr>
              <w:pStyle w:val="pc"/>
              <w:rPr>
                <w:color w:val="auto"/>
                <w:sz w:val="20"/>
                <w:szCs w:val="20"/>
                <w:lang w:val="kk-KZ"/>
              </w:rPr>
            </w:pPr>
            <w:r w:rsidRPr="00FA37B6">
              <w:rPr>
                <w:color w:val="auto"/>
                <w:sz w:val="20"/>
                <w:szCs w:val="20"/>
                <w:lang w:val="kk-KZ"/>
              </w:rPr>
              <w:t>274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F75B4B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1A3B5E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085AFA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3AFE8E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14:paraId="5E86432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5FCAFE3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bl>
    <w:p w14:paraId="2CC78931" w14:textId="77777777" w:rsidR="009C4A9F" w:rsidRPr="00FA37B6" w:rsidRDefault="009C4A9F" w:rsidP="009C4A9F">
      <w:pPr>
        <w:pStyle w:val="pj"/>
        <w:ind w:firstLine="709"/>
        <w:rPr>
          <w:color w:val="auto"/>
          <w:lang w:val="kk-KZ"/>
        </w:rPr>
      </w:pPr>
      <w:r w:rsidRPr="00FA37B6">
        <w:rPr>
          <w:color w:val="auto"/>
          <w:lang w:val="kk-KZ"/>
        </w:rPr>
        <w:t>Кестенің жалғасы </w:t>
      </w:r>
    </w:p>
    <w:p w14:paraId="7DE6DB70" w14:textId="77777777" w:rsidR="009C4A9F" w:rsidRPr="00FA37B6" w:rsidRDefault="009C4A9F" w:rsidP="009C4A9F">
      <w:pPr>
        <w:pStyle w:val="pj"/>
        <w:ind w:firstLine="709"/>
        <w:rPr>
          <w:color w:val="auto"/>
          <w:lang w:val="kk-KZ"/>
        </w:rPr>
      </w:pPr>
      <w:r w:rsidRPr="00FA37B6">
        <w:rPr>
          <w:color w:val="auto"/>
          <w:lang w:val="kk-KZ"/>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51"/>
        <w:gridCol w:w="2901"/>
        <w:gridCol w:w="4627"/>
        <w:gridCol w:w="1606"/>
        <w:gridCol w:w="1941"/>
        <w:gridCol w:w="1723"/>
      </w:tblGrid>
      <w:tr w:rsidR="00FA37B6" w:rsidRPr="00FA37B6" w14:paraId="08595313" w14:textId="77777777" w:rsidTr="00A9474C">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D5233"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 xml:space="preserve">Төленуі тиіс шығыс </w:t>
            </w:r>
          </w:p>
          <w:p w14:paraId="0EC72168" w14:textId="77777777" w:rsidR="009C4A9F" w:rsidRPr="00FA37B6" w:rsidRDefault="009C4A9F" w:rsidP="00A9474C">
            <w:pPr>
              <w:pStyle w:val="pc"/>
              <w:rPr>
                <w:color w:val="auto"/>
                <w:sz w:val="20"/>
                <w:szCs w:val="20"/>
                <w:lang w:val="kk-KZ"/>
              </w:rPr>
            </w:pPr>
            <w:r w:rsidRPr="00FA37B6">
              <w:rPr>
                <w:color w:val="auto"/>
                <w:sz w:val="20"/>
                <w:szCs w:val="20"/>
                <w:lang w:val="kk-KZ"/>
              </w:rPr>
              <w:t xml:space="preserve">Расходы к оплате </w:t>
            </w:r>
          </w:p>
        </w:tc>
      </w:tr>
      <w:tr w:rsidR="00FA37B6" w:rsidRPr="00FA37B6" w14:paraId="4C393AA0"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4AD88"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2B122C00"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732EBD8F"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есептелгені</w:t>
            </w:r>
          </w:p>
          <w:p w14:paraId="632B14AD" w14:textId="77777777" w:rsidR="009C4A9F" w:rsidRPr="00FA37B6" w:rsidRDefault="009C4A9F" w:rsidP="00A9474C">
            <w:pPr>
              <w:pStyle w:val="p"/>
              <w:rPr>
                <w:color w:val="auto"/>
                <w:sz w:val="20"/>
                <w:szCs w:val="20"/>
                <w:lang w:val="kk-KZ"/>
              </w:rPr>
            </w:pPr>
            <w:r w:rsidRPr="00FA37B6">
              <w:rPr>
                <w:color w:val="auto"/>
                <w:sz w:val="20"/>
                <w:szCs w:val="20"/>
                <w:lang w:val="kk-KZ"/>
              </w:rPr>
              <w:t>Начислено в отчетном периоде</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06C52943"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алынғаны, капиталдандырылғаны</w:t>
            </w:r>
          </w:p>
          <w:p w14:paraId="54CC9ED8" w14:textId="77777777" w:rsidR="009C4A9F" w:rsidRPr="00FA37B6" w:rsidRDefault="009C4A9F" w:rsidP="00A9474C">
            <w:pPr>
              <w:pStyle w:val="p"/>
              <w:rPr>
                <w:color w:val="auto"/>
                <w:sz w:val="20"/>
                <w:szCs w:val="20"/>
                <w:lang w:val="kk-KZ"/>
              </w:rPr>
            </w:pPr>
            <w:r w:rsidRPr="00FA37B6">
              <w:rPr>
                <w:color w:val="auto"/>
                <w:sz w:val="20"/>
                <w:szCs w:val="20"/>
                <w:lang w:val="kk-KZ"/>
              </w:rPr>
              <w:t>Получено, капитализировано в отчетном периоде</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48F6A474"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390FC3C4"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CD616F0"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C3ABBC6"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64425273"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5F61F678"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65E17F21"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AEE95" w14:textId="77777777" w:rsidR="009C4A9F" w:rsidRPr="00FA37B6" w:rsidRDefault="009C4A9F" w:rsidP="00A9474C">
            <w:pPr>
              <w:pStyle w:val="pc"/>
              <w:rPr>
                <w:color w:val="auto"/>
                <w:sz w:val="20"/>
                <w:szCs w:val="20"/>
                <w:lang w:val="kk-KZ"/>
              </w:rPr>
            </w:pPr>
            <w:r w:rsidRPr="00FA37B6">
              <w:rPr>
                <w:color w:val="auto"/>
                <w:sz w:val="20"/>
                <w:szCs w:val="20"/>
                <w:lang w:val="kk-KZ"/>
              </w:rPr>
              <w:t>7</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4EEF9787"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5895083C"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6869B8BE"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AE12DC9"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6BA64CE9"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r>
      <w:tr w:rsidR="00FA37B6" w:rsidRPr="00FA37B6" w14:paraId="4BB11980"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6F1D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4F08078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021520F5"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7F9E0DD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D863C8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1CD4A8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4EE3E6B"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C120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9BC57C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19815BB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2A777A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DA73B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38F8BA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1ACCEBD2"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D6F2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3FE14A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456BB45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4FF37F9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B727B4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01F122B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6B0EC6A"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F93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33379BA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775B2D0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7FDB842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36A2DA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3B65426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9442DF1"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A828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5D1EAE6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7D1600E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502CB8E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EBEC88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82046A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3E8DC22"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3613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51D6A0E7"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31E790DD"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BAD4B0D"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224E040"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3BBBEFB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DFECF33"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1E03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6B136BFB"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63225964"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37CC5008"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42722AA"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C69B2D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191DF7F"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C35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5BD615C8"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3F0E7B70"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29A2531A"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35AD700"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EF6EA9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3F82D57"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7D9A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3DA61005"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26C171AD"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6632B5DD"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277CC15"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08DD119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99BFBD5"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01C8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50832A2E"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52F5F6F6"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41101A74"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1D39AE0"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4DE948D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F6C76C9"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8D5C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13CECE86"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7FD5B53B"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44968E5F"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EE0A8C1"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6BB6D09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F6455F5"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5DFB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6533B855"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0C337AB6"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2DF745D3"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23E81DA"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330845A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D861DFF"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27D62" w14:textId="77777777" w:rsidR="009C4A9F" w:rsidRPr="00FA37B6" w:rsidRDefault="009C4A9F" w:rsidP="00A9474C">
            <w:pPr>
              <w:pStyle w:val="p"/>
              <w:rPr>
                <w:color w:val="auto"/>
                <w:sz w:val="20"/>
                <w:szCs w:val="20"/>
                <w:lang w:val="kk-KZ"/>
              </w:rPr>
            </w:pPr>
            <w:r w:rsidRPr="00FA37B6">
              <w:rPr>
                <w:color w:val="auto"/>
                <w:sz w:val="20"/>
                <w:szCs w:val="20"/>
                <w:lang w:val="kk-KZ"/>
              </w:rPr>
              <w:lastRenderedPageBreak/>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3CD0E93A"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35901AA1"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745A740B"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D22B6DE"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47CE39A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6732AB9"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99C2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16292A57"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444A03BA"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667DD248"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3F8FA96"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01B20B9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70F5E55"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ABBA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73DA1E1"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6277EEA8"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2E0B8C88"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C1B0DA8"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04E7AE1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534D996"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2CDE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7C0F2E7"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10334A4F"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AB669A1"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2FF106A"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6E25A4E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1340E65"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C200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65B60396" w14:textId="77777777" w:rsidR="009C4A9F" w:rsidRPr="00FA37B6" w:rsidRDefault="009C4A9F" w:rsidP="00A9474C">
            <w:pPr>
              <w:rPr>
                <w:lang w:val="kk-KZ"/>
              </w:rPr>
            </w:pP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12B4772C" w14:textId="77777777" w:rsidR="009C4A9F" w:rsidRPr="00FA37B6" w:rsidRDefault="009C4A9F" w:rsidP="00A9474C">
            <w:pPr>
              <w:overflowPunct/>
              <w:autoSpaceDE/>
              <w:autoSpaceDN/>
              <w:adjustRightInd/>
              <w:rPr>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304C991E" w14:textId="77777777" w:rsidR="009C4A9F" w:rsidRPr="00FA37B6" w:rsidRDefault="009C4A9F" w:rsidP="00A9474C">
            <w:pPr>
              <w:overflowPunct/>
              <w:autoSpaceDE/>
              <w:autoSpaceDN/>
              <w:adjustRightInd/>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59AEE57" w14:textId="77777777" w:rsidR="009C4A9F" w:rsidRPr="00FA37B6" w:rsidRDefault="009C4A9F" w:rsidP="00A9474C">
            <w:pPr>
              <w:overflowPunct/>
              <w:autoSpaceDE/>
              <w:autoSpaceDN/>
              <w:adjustRightInd/>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23B63C4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0AA05C4" w14:textId="77777777" w:rsidTr="00A9474C">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909E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C9E2BF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14:paraId="2B08F03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0F4D0F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B00684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79ADEEA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35ABFC8E"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2204B0F3"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2-бөлік. Бейрезиденттер алдындағы басқа да міндеттемелер, мың АҚШ доллары</w:t>
      </w:r>
    </w:p>
    <w:p w14:paraId="29051A31"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2. Прочие обязательства перед нерезидентами, тысяч долларов США</w:t>
      </w:r>
    </w:p>
    <w:p w14:paraId="43CAA151"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2938"/>
        <w:gridCol w:w="1940"/>
        <w:gridCol w:w="1234"/>
        <w:gridCol w:w="1886"/>
        <w:gridCol w:w="1874"/>
        <w:gridCol w:w="1487"/>
        <w:gridCol w:w="1368"/>
        <w:gridCol w:w="1822"/>
      </w:tblGrid>
      <w:tr w:rsidR="00FA37B6" w:rsidRPr="00FA37B6" w14:paraId="57523AD5" w14:textId="77777777" w:rsidTr="00A9474C">
        <w:trPr>
          <w:jc w:val="center"/>
        </w:trPr>
        <w:tc>
          <w:tcPr>
            <w:tcW w:w="10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B8042"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B944A08"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8D785"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59A0CF26" w14:textId="77777777" w:rsidR="009C4A9F" w:rsidRPr="00FA37B6" w:rsidRDefault="009C4A9F" w:rsidP="00A9474C">
            <w:pPr>
              <w:pStyle w:val="pc"/>
              <w:rPr>
                <w:color w:val="auto"/>
                <w:sz w:val="20"/>
                <w:szCs w:val="20"/>
                <w:lang w:val="kk-KZ"/>
              </w:rPr>
            </w:pPr>
            <w:r w:rsidRPr="00FA37B6">
              <w:rPr>
                <w:color w:val="auto"/>
                <w:sz w:val="20"/>
                <w:szCs w:val="20"/>
                <w:lang w:val="kk-KZ"/>
              </w:rPr>
              <w:t xml:space="preserve">Код </w:t>
            </w:r>
          </w:p>
          <w:p w14:paraId="0937C9BD" w14:textId="77777777" w:rsidR="009C4A9F" w:rsidRPr="00FA37B6" w:rsidRDefault="009C4A9F" w:rsidP="00A9474C">
            <w:pPr>
              <w:pStyle w:val="pc"/>
              <w:rPr>
                <w:color w:val="auto"/>
                <w:sz w:val="20"/>
                <w:szCs w:val="20"/>
                <w:lang w:val="kk-KZ"/>
              </w:rPr>
            </w:pPr>
            <w:r w:rsidRPr="00FA37B6">
              <w:rPr>
                <w:color w:val="auto"/>
                <w:sz w:val="20"/>
                <w:szCs w:val="20"/>
                <w:lang w:val="kk-KZ"/>
              </w:rPr>
              <w:t>показателя</w:t>
            </w:r>
          </w:p>
        </w:tc>
        <w:tc>
          <w:tcPr>
            <w:tcW w:w="332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2FE79"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Негізгі қаржы құралы</w:t>
            </w:r>
          </w:p>
          <w:p w14:paraId="7129453D" w14:textId="77777777" w:rsidR="009C4A9F" w:rsidRPr="00FA37B6" w:rsidRDefault="009C4A9F" w:rsidP="00A9474C">
            <w:pPr>
              <w:pStyle w:val="pc"/>
              <w:rPr>
                <w:color w:val="auto"/>
                <w:sz w:val="20"/>
                <w:szCs w:val="20"/>
                <w:lang w:val="kk-KZ"/>
              </w:rPr>
            </w:pPr>
            <w:r w:rsidRPr="00FA37B6">
              <w:rPr>
                <w:color w:val="auto"/>
                <w:sz w:val="20"/>
                <w:szCs w:val="20"/>
                <w:lang w:val="kk-KZ"/>
              </w:rPr>
              <w:t>Основной финансовый инструмент</w:t>
            </w:r>
          </w:p>
        </w:tc>
      </w:tr>
      <w:tr w:rsidR="00FA37B6" w:rsidRPr="00FA37B6" w14:paraId="177C225D"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A7D905"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A3D4DEA" w14:textId="77777777" w:rsidR="009C4A9F" w:rsidRPr="00FA37B6" w:rsidRDefault="009C4A9F" w:rsidP="00A9474C">
            <w:pPr>
              <w:overflowPunct/>
              <w:autoSpaceDE/>
              <w:autoSpaceDN/>
              <w:adjustRightInd/>
              <w:rPr>
                <w:lang w:val="kk-KZ"/>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CE2CD39"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73E7B48F"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B06BC46"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C7199AD" w14:textId="77777777" w:rsidR="009C4A9F" w:rsidRPr="00FA37B6" w:rsidRDefault="009C4A9F" w:rsidP="00A9474C">
            <w:pPr>
              <w:pStyle w:val="p"/>
              <w:rPr>
                <w:color w:val="auto"/>
                <w:sz w:val="20"/>
                <w:szCs w:val="20"/>
                <w:lang w:val="kk-KZ"/>
              </w:rPr>
            </w:pPr>
            <w:r w:rsidRPr="00FA37B6">
              <w:rPr>
                <w:color w:val="auto"/>
                <w:sz w:val="20"/>
                <w:szCs w:val="20"/>
                <w:lang w:val="kk-KZ"/>
              </w:rPr>
              <w:t>Увеличение в результате операций</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D21704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6DDBD31" w14:textId="77777777" w:rsidR="009C4A9F" w:rsidRPr="00FA37B6" w:rsidRDefault="009C4A9F" w:rsidP="00A9474C">
            <w:pPr>
              <w:pStyle w:val="p"/>
              <w:rPr>
                <w:color w:val="auto"/>
                <w:sz w:val="20"/>
                <w:szCs w:val="20"/>
                <w:lang w:val="kk-KZ"/>
              </w:rPr>
            </w:pPr>
            <w:r w:rsidRPr="00FA37B6">
              <w:rPr>
                <w:color w:val="auto"/>
                <w:sz w:val="20"/>
                <w:szCs w:val="20"/>
                <w:lang w:val="kk-KZ"/>
              </w:rPr>
              <w:t>Уменьшение в результате операций</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3AFF9B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710C8194"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7D3F445"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694EA4F3"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091AECB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68F84501"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1BC383F0"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F0BF3" w14:textId="77777777" w:rsidR="009C4A9F" w:rsidRPr="00FA37B6" w:rsidRDefault="009C4A9F" w:rsidP="00A9474C">
            <w:pPr>
              <w:pStyle w:val="p"/>
              <w:rPr>
                <w:color w:val="auto"/>
                <w:sz w:val="20"/>
                <w:szCs w:val="20"/>
                <w:lang w:val="kk-KZ"/>
              </w:rPr>
            </w:pPr>
            <w:r w:rsidRPr="00FA37B6">
              <w:rPr>
                <w:color w:val="auto"/>
                <w:sz w:val="20"/>
                <w:szCs w:val="20"/>
                <w:lang w:val="kk-KZ"/>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DBA2BAA"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4A29F00D"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5EAEDA7"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60ABEBB8"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E7ED9B2"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3725210"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73C305D4"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r>
      <w:tr w:rsidR="00FA37B6" w:rsidRPr="00FA37B6" w14:paraId="55E47C36"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3A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Банктердің борыштық бағалы қағаздары</w:t>
            </w:r>
          </w:p>
          <w:p w14:paraId="18FAC965" w14:textId="77777777" w:rsidR="009C4A9F" w:rsidRPr="00FA37B6" w:rsidRDefault="009C4A9F" w:rsidP="00A9474C">
            <w:pPr>
              <w:pStyle w:val="p"/>
              <w:jc w:val="both"/>
              <w:rPr>
                <w:color w:val="auto"/>
                <w:sz w:val="20"/>
                <w:szCs w:val="20"/>
                <w:lang w:val="kk-KZ"/>
              </w:rPr>
            </w:pPr>
            <w:r w:rsidRPr="00FA37B6">
              <w:rPr>
                <w:color w:val="auto"/>
                <w:sz w:val="20"/>
                <w:szCs w:val="20"/>
                <w:lang w:val="kk-KZ"/>
              </w:rPr>
              <w:t>Долговые ценные бумаги банков</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80CE31C" w14:textId="77777777" w:rsidR="009C4A9F" w:rsidRPr="00FA37B6" w:rsidRDefault="009C4A9F" w:rsidP="00A9474C">
            <w:pPr>
              <w:pStyle w:val="pc"/>
              <w:rPr>
                <w:color w:val="auto"/>
                <w:sz w:val="20"/>
                <w:szCs w:val="20"/>
                <w:lang w:val="kk-KZ"/>
              </w:rPr>
            </w:pPr>
            <w:r w:rsidRPr="00FA37B6">
              <w:rPr>
                <w:color w:val="auto"/>
                <w:sz w:val="20"/>
                <w:szCs w:val="20"/>
                <w:lang w:val="kk-KZ"/>
              </w:rPr>
              <w:t>320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5171849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0AF8390D" w14:textId="77777777" w:rsidR="009C4A9F" w:rsidRPr="00FA37B6" w:rsidRDefault="009C4A9F" w:rsidP="00A9474C">
            <w:pPr>
              <w:rPr>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6FB150EE"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07AB6EC"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EC823F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5F18CFB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D0E6CB9"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E055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Туынды қаржы құралдары</w:t>
            </w:r>
          </w:p>
          <w:p w14:paraId="329F1599"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Производные финансовые инструменты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C0C5D42" w14:textId="77777777" w:rsidR="009C4A9F" w:rsidRPr="00FA37B6" w:rsidRDefault="009C4A9F" w:rsidP="00A9474C">
            <w:pPr>
              <w:pStyle w:val="pc"/>
              <w:rPr>
                <w:color w:val="auto"/>
                <w:sz w:val="20"/>
                <w:szCs w:val="20"/>
                <w:lang w:val="kk-KZ"/>
              </w:rPr>
            </w:pPr>
            <w:r w:rsidRPr="00FA37B6">
              <w:rPr>
                <w:color w:val="auto"/>
                <w:sz w:val="20"/>
                <w:szCs w:val="20"/>
                <w:lang w:val="kk-KZ"/>
              </w:rPr>
              <w:t>350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21627C2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A42A3F6" w14:textId="77777777" w:rsidR="009C4A9F" w:rsidRPr="00FA37B6" w:rsidRDefault="009C4A9F" w:rsidP="00A9474C">
            <w:pPr>
              <w:rPr>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4998F77F"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C5BA8E5"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36AFFE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2AE923C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6CC0AC5"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D07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оның ішінде:</w:t>
            </w:r>
          </w:p>
          <w:p w14:paraId="38E36E93" w14:textId="77777777" w:rsidR="009C4A9F" w:rsidRPr="00FA37B6" w:rsidRDefault="009C4A9F" w:rsidP="00A9474C">
            <w:pPr>
              <w:pStyle w:val="p"/>
              <w:jc w:val="both"/>
              <w:rPr>
                <w:color w:val="auto"/>
                <w:sz w:val="20"/>
                <w:szCs w:val="20"/>
                <w:lang w:val="kk-KZ"/>
              </w:rPr>
            </w:pPr>
            <w:r w:rsidRPr="00FA37B6">
              <w:rPr>
                <w:color w:val="auto"/>
                <w:sz w:val="20"/>
                <w:szCs w:val="20"/>
                <w:lang w:val="kk-KZ"/>
              </w:rPr>
              <w:t>в том числе: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815D539" w14:textId="77777777" w:rsidR="009C4A9F" w:rsidRPr="00FA37B6" w:rsidRDefault="009C4A9F" w:rsidP="00A9474C">
            <w:pPr>
              <w:rPr>
                <w:lang w:val="kk-KZ"/>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48A19AB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AB82781" w14:textId="77777777" w:rsidR="009C4A9F" w:rsidRPr="00FA37B6" w:rsidRDefault="009C4A9F" w:rsidP="00A9474C">
            <w:pPr>
              <w:rPr>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05D06A57"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78C436E"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B0392C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6323930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2C2F792"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60D3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опциондар</w:t>
            </w:r>
          </w:p>
          <w:p w14:paraId="14F6F006"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опционы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062CA41" w14:textId="77777777" w:rsidR="009C4A9F" w:rsidRPr="00FA37B6" w:rsidRDefault="009C4A9F" w:rsidP="00A9474C">
            <w:pPr>
              <w:pStyle w:val="pc"/>
              <w:rPr>
                <w:color w:val="auto"/>
                <w:sz w:val="20"/>
                <w:szCs w:val="20"/>
                <w:lang w:val="kk-KZ"/>
              </w:rPr>
            </w:pPr>
            <w:r w:rsidRPr="00FA37B6">
              <w:rPr>
                <w:color w:val="auto"/>
                <w:sz w:val="20"/>
                <w:szCs w:val="20"/>
                <w:lang w:val="kk-KZ"/>
              </w:rPr>
              <w:t>351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48F602A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20D138E8" w14:textId="77777777" w:rsidR="009C4A9F" w:rsidRPr="00FA37B6" w:rsidRDefault="009C4A9F" w:rsidP="00A9474C">
            <w:pPr>
              <w:rPr>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580ED82"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E2443CF"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04A1CC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563F3AE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23769E6D"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08577" w14:textId="77777777" w:rsidR="009C4A9F" w:rsidRPr="00FA37B6" w:rsidRDefault="009C4A9F" w:rsidP="00A9474C">
            <w:pPr>
              <w:pStyle w:val="p"/>
              <w:jc w:val="both"/>
              <w:rPr>
                <w:b/>
                <w:bCs/>
                <w:color w:val="auto"/>
                <w:sz w:val="20"/>
                <w:szCs w:val="20"/>
                <w:bdr w:val="none" w:sz="0" w:space="0" w:color="auto" w:frame="1"/>
                <w:lang w:val="kk-KZ"/>
              </w:rPr>
            </w:pPr>
            <w:r w:rsidRPr="00FA37B6">
              <w:rPr>
                <w:b/>
                <w:bCs/>
                <w:color w:val="auto"/>
                <w:sz w:val="20"/>
                <w:szCs w:val="20"/>
                <w:bdr w:val="none" w:sz="0" w:space="0" w:color="auto" w:frame="1"/>
                <w:lang w:val="kk-KZ"/>
              </w:rPr>
              <w:t xml:space="preserve">форвардтық типтегі келісімшарттар </w:t>
            </w:r>
          </w:p>
          <w:p w14:paraId="552CEF82"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контракты форвардного типа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7ED40CB" w14:textId="77777777" w:rsidR="009C4A9F" w:rsidRPr="00FA37B6" w:rsidRDefault="009C4A9F" w:rsidP="00A9474C">
            <w:pPr>
              <w:pStyle w:val="pc"/>
              <w:rPr>
                <w:color w:val="auto"/>
                <w:sz w:val="20"/>
                <w:szCs w:val="20"/>
                <w:lang w:val="kk-KZ"/>
              </w:rPr>
            </w:pPr>
            <w:r w:rsidRPr="00FA37B6">
              <w:rPr>
                <w:color w:val="auto"/>
                <w:sz w:val="20"/>
                <w:szCs w:val="20"/>
                <w:lang w:val="kk-KZ"/>
              </w:rPr>
              <w:t>352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23DB7B2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6110F24" w14:textId="77777777" w:rsidR="009C4A9F" w:rsidRPr="00FA37B6" w:rsidRDefault="009C4A9F" w:rsidP="00A9474C">
            <w:pPr>
              <w:rPr>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477EAED8"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2067B58"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DB6C7D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581E74E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194D1A4" w14:textId="77777777" w:rsidTr="00A9474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886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 алдындағы басқа да берешек</w:t>
            </w:r>
          </w:p>
          <w:p w14:paraId="148591DD"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Прочая задолженность перед нерезидентами</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33998D6"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360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33A9238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AC3FCE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4BCB13F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8CA054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93A76F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22F30F0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bl>
    <w:p w14:paraId="253B66B5" w14:textId="77777777" w:rsidR="009C4A9F" w:rsidRPr="00FA37B6" w:rsidRDefault="009C4A9F" w:rsidP="009C4A9F">
      <w:pPr>
        <w:pStyle w:val="pj"/>
        <w:ind w:firstLine="709"/>
        <w:rPr>
          <w:color w:val="auto"/>
          <w:lang w:val="kk-KZ"/>
        </w:rPr>
      </w:pPr>
      <w:r w:rsidRPr="00FA37B6">
        <w:rPr>
          <w:color w:val="auto"/>
          <w:lang w:val="kk-KZ"/>
        </w:rPr>
        <w:lastRenderedPageBreak/>
        <w:t>Кестенің жалғасы</w:t>
      </w:r>
    </w:p>
    <w:p w14:paraId="72DFF755" w14:textId="77777777" w:rsidR="009C4A9F" w:rsidRPr="00FA37B6" w:rsidRDefault="009C4A9F" w:rsidP="009C4A9F">
      <w:pPr>
        <w:pStyle w:val="pj"/>
        <w:ind w:firstLine="709"/>
        <w:rPr>
          <w:color w:val="auto"/>
          <w:lang w:val="kk-KZ"/>
        </w:rPr>
      </w:pPr>
      <w:r w:rsidRPr="00FA37B6">
        <w:rPr>
          <w:color w:val="auto"/>
          <w:lang w:val="kk-KZ"/>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72"/>
        <w:gridCol w:w="2770"/>
        <w:gridCol w:w="4688"/>
        <w:gridCol w:w="1615"/>
        <w:gridCol w:w="1961"/>
        <w:gridCol w:w="1743"/>
      </w:tblGrid>
      <w:tr w:rsidR="00FA37B6" w:rsidRPr="00FA37B6" w14:paraId="31170571" w14:textId="77777777" w:rsidTr="00A9474C">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05FF5"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 xml:space="preserve">Төленуі тиіс шығыс </w:t>
            </w:r>
          </w:p>
          <w:p w14:paraId="160DF906" w14:textId="77777777" w:rsidR="009C4A9F" w:rsidRPr="00FA37B6" w:rsidRDefault="009C4A9F" w:rsidP="00A9474C">
            <w:pPr>
              <w:pStyle w:val="pc"/>
              <w:rPr>
                <w:color w:val="auto"/>
                <w:sz w:val="20"/>
                <w:szCs w:val="20"/>
                <w:lang w:val="kk-KZ"/>
              </w:rPr>
            </w:pPr>
            <w:r w:rsidRPr="00FA37B6">
              <w:rPr>
                <w:color w:val="auto"/>
                <w:sz w:val="20"/>
                <w:szCs w:val="20"/>
                <w:lang w:val="kk-KZ"/>
              </w:rPr>
              <w:t>Расходы к оплате</w:t>
            </w:r>
          </w:p>
        </w:tc>
      </w:tr>
      <w:tr w:rsidR="00FA37B6" w:rsidRPr="00FA37B6" w14:paraId="2968DD2B"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8849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w:t>
            </w:r>
          </w:p>
          <w:p w14:paraId="2244363B" w14:textId="77777777" w:rsidR="009C4A9F" w:rsidRPr="00FA37B6" w:rsidRDefault="009C4A9F" w:rsidP="00A9474C">
            <w:pPr>
              <w:pStyle w:val="p"/>
              <w:rPr>
                <w:color w:val="auto"/>
                <w:sz w:val="20"/>
                <w:szCs w:val="20"/>
                <w:lang w:val="kk-KZ"/>
              </w:rPr>
            </w:pPr>
            <w:r w:rsidRPr="00FA37B6">
              <w:rPr>
                <w:color w:val="auto"/>
                <w:sz w:val="20"/>
                <w:szCs w:val="20"/>
                <w:lang w:val="kk-KZ"/>
              </w:rPr>
              <w:t>На начало периода</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2DE13BF1"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есептелгені</w:t>
            </w:r>
          </w:p>
          <w:p w14:paraId="34C56378" w14:textId="77777777" w:rsidR="009C4A9F" w:rsidRPr="00FA37B6" w:rsidRDefault="009C4A9F" w:rsidP="00A9474C">
            <w:pPr>
              <w:pStyle w:val="p"/>
              <w:rPr>
                <w:color w:val="auto"/>
                <w:sz w:val="20"/>
                <w:szCs w:val="20"/>
                <w:lang w:val="kk-KZ"/>
              </w:rPr>
            </w:pPr>
            <w:r w:rsidRPr="00FA37B6">
              <w:rPr>
                <w:color w:val="auto"/>
                <w:sz w:val="20"/>
                <w:szCs w:val="20"/>
                <w:lang w:val="kk-KZ"/>
              </w:rPr>
              <w:t>Начислено в отчетном периоде</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385C10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алынғаны, капиталдандырылғаны</w:t>
            </w:r>
          </w:p>
          <w:p w14:paraId="0D4BA3A8" w14:textId="77777777" w:rsidR="009C4A9F" w:rsidRPr="00FA37B6" w:rsidRDefault="009C4A9F" w:rsidP="00A9474C">
            <w:pPr>
              <w:pStyle w:val="p"/>
              <w:rPr>
                <w:color w:val="auto"/>
                <w:sz w:val="20"/>
                <w:szCs w:val="20"/>
                <w:lang w:val="kk-KZ"/>
              </w:rPr>
            </w:pPr>
            <w:r w:rsidRPr="00FA37B6">
              <w:rPr>
                <w:color w:val="auto"/>
                <w:sz w:val="20"/>
                <w:szCs w:val="20"/>
                <w:lang w:val="kk-KZ"/>
              </w:rPr>
              <w:t>Получено, капитализировано в отчетном периоде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29D223A6"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7DAE52F2"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3B0FE3C"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8160210"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F59F77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w:t>
            </w:r>
          </w:p>
          <w:p w14:paraId="1977F118" w14:textId="77777777" w:rsidR="009C4A9F" w:rsidRPr="00FA37B6" w:rsidRDefault="009C4A9F" w:rsidP="00A9474C">
            <w:pPr>
              <w:pStyle w:val="p"/>
              <w:rPr>
                <w:color w:val="auto"/>
                <w:sz w:val="20"/>
                <w:szCs w:val="20"/>
                <w:lang w:val="kk-KZ"/>
              </w:rPr>
            </w:pPr>
            <w:r w:rsidRPr="00FA37B6">
              <w:rPr>
                <w:color w:val="auto"/>
                <w:sz w:val="20"/>
                <w:szCs w:val="20"/>
                <w:lang w:val="kk-KZ"/>
              </w:rPr>
              <w:t>На конец периода</w:t>
            </w:r>
          </w:p>
        </w:tc>
      </w:tr>
      <w:tr w:rsidR="00FA37B6" w:rsidRPr="00FA37B6" w14:paraId="3FD2194E"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97DFC" w14:textId="77777777" w:rsidR="009C4A9F" w:rsidRPr="00FA37B6" w:rsidRDefault="009C4A9F" w:rsidP="00A9474C">
            <w:pPr>
              <w:pStyle w:val="pc"/>
              <w:rPr>
                <w:color w:val="auto"/>
                <w:sz w:val="20"/>
                <w:szCs w:val="20"/>
                <w:lang w:val="kk-KZ"/>
              </w:rPr>
            </w:pPr>
            <w:r w:rsidRPr="00FA37B6">
              <w:rPr>
                <w:color w:val="auto"/>
                <w:sz w:val="20"/>
                <w:szCs w:val="20"/>
                <w:lang w:val="kk-KZ"/>
              </w:rPr>
              <w:t>7</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1C62EB57"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9EB2453"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6CDD5513"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2159A57"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11CEA665"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r>
      <w:tr w:rsidR="00FA37B6" w:rsidRPr="00FA37B6" w14:paraId="760B78F6"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1A10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772C2FC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7532178B"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1DBE347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4F0AF8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4089804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EE5D11F"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C6CA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1051231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3BC6D8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3EC24F5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F69EBF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D8EEB4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72995CC7"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47E8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18C7134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283C606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2F4AB9F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60CDFAB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9176C0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36DCA8F"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93CA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2BE7833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6BA0CA1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1274B64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28241D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A2408A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20B3D965" w14:textId="77777777" w:rsidTr="00A9474C">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0B79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548F644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C061A5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312E01D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D09FE8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137593C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2EA7BAD4"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73B72743"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3-бөлім. Бейрезиденттердің банк капиталына қатысуы, мың АҚШ доллары</w:t>
      </w:r>
    </w:p>
    <w:p w14:paraId="546A23C9"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Раздел 3. Участие нерезидентов в капитале банка, тысяч долларов США</w:t>
      </w:r>
    </w:p>
    <w:p w14:paraId="06EBA5F9"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1888"/>
        <w:gridCol w:w="2177"/>
        <w:gridCol w:w="1600"/>
        <w:gridCol w:w="1013"/>
        <w:gridCol w:w="917"/>
        <w:gridCol w:w="1007"/>
        <w:gridCol w:w="911"/>
        <w:gridCol w:w="1379"/>
        <w:gridCol w:w="1158"/>
        <w:gridCol w:w="224"/>
        <w:gridCol w:w="279"/>
        <w:gridCol w:w="1996"/>
      </w:tblGrid>
      <w:tr w:rsidR="00FA37B6" w:rsidRPr="00FA37B6" w14:paraId="1C75549B" w14:textId="77777777" w:rsidTr="00A9474C">
        <w:trPr>
          <w:jc w:val="center"/>
        </w:trPr>
        <w:tc>
          <w:tcPr>
            <w:tcW w:w="6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AEDAB"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Бейрезидент  инвестордың атауы/ инвестордың елі/ инвестордың банктегі үлесі (пайызбен)</w:t>
            </w:r>
          </w:p>
          <w:p w14:paraId="6A8C730A"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инвестора-нерезидента /страна инвестора/доля инвестора в банке (в процентах)</w:t>
            </w:r>
          </w:p>
        </w:tc>
        <w:tc>
          <w:tcPr>
            <w:tcW w:w="7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63022"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Көрсеткіш коды</w:t>
            </w:r>
          </w:p>
          <w:p w14:paraId="3911589A" w14:textId="77777777" w:rsidR="009C4A9F" w:rsidRPr="00FA37B6" w:rsidRDefault="009C4A9F" w:rsidP="00A9474C">
            <w:pPr>
              <w:pStyle w:val="p"/>
              <w:rPr>
                <w:color w:val="auto"/>
                <w:sz w:val="20"/>
                <w:szCs w:val="20"/>
                <w:lang w:val="kk-KZ"/>
              </w:rPr>
            </w:pPr>
            <w:r w:rsidRPr="00FA37B6">
              <w:rPr>
                <w:color w:val="auto"/>
                <w:sz w:val="20"/>
                <w:szCs w:val="20"/>
                <w:lang w:val="kk-KZ"/>
              </w:rPr>
              <w:t>Код показателя</w:t>
            </w:r>
          </w:p>
        </w:tc>
        <w:tc>
          <w:tcPr>
            <w:tcW w:w="3603"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0D406"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Негізгі қаржы құралы</w:t>
            </w:r>
          </w:p>
          <w:p w14:paraId="0E52E058" w14:textId="77777777" w:rsidR="009C4A9F" w:rsidRPr="00FA37B6" w:rsidRDefault="009C4A9F" w:rsidP="00A9474C">
            <w:pPr>
              <w:pStyle w:val="pc"/>
              <w:rPr>
                <w:color w:val="auto"/>
                <w:sz w:val="20"/>
                <w:szCs w:val="20"/>
                <w:lang w:val="kk-KZ"/>
              </w:rPr>
            </w:pPr>
            <w:r w:rsidRPr="00FA37B6">
              <w:rPr>
                <w:color w:val="auto"/>
                <w:sz w:val="20"/>
                <w:szCs w:val="20"/>
                <w:lang w:val="kk-KZ"/>
              </w:rPr>
              <w:t>Основной финансовый инструмент</w:t>
            </w:r>
          </w:p>
        </w:tc>
      </w:tr>
      <w:tr w:rsidR="00FA37B6" w:rsidRPr="00FA37B6" w14:paraId="6C445978"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3B8078"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1BC6457" w14:textId="77777777" w:rsidR="009C4A9F" w:rsidRPr="00FA37B6" w:rsidRDefault="009C4A9F" w:rsidP="00A9474C">
            <w:pPr>
              <w:overflowPunct/>
              <w:autoSpaceDE/>
              <w:autoSpaceDN/>
              <w:adjustRightInd/>
              <w:rPr>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3625B42"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 инвестордың банктегі қатысу үлесінің құны</w:t>
            </w:r>
          </w:p>
          <w:p w14:paraId="4F53E458" w14:textId="77777777" w:rsidR="009C4A9F" w:rsidRPr="00FA37B6" w:rsidRDefault="009C4A9F" w:rsidP="00A9474C">
            <w:pPr>
              <w:pStyle w:val="p"/>
              <w:rPr>
                <w:color w:val="auto"/>
                <w:sz w:val="20"/>
                <w:szCs w:val="20"/>
                <w:lang w:val="kk-KZ"/>
              </w:rPr>
            </w:pPr>
            <w:r w:rsidRPr="00FA37B6">
              <w:rPr>
                <w:color w:val="auto"/>
                <w:sz w:val="20"/>
                <w:szCs w:val="20"/>
                <w:lang w:val="kk-KZ"/>
              </w:rPr>
              <w:t>Стоимость доли участия инвестора в банке на начало периода</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06BD6FD"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24238BA4" w14:textId="77777777" w:rsidR="009C4A9F" w:rsidRPr="00FA37B6" w:rsidRDefault="009C4A9F" w:rsidP="00A9474C">
            <w:pPr>
              <w:pStyle w:val="p"/>
              <w:rPr>
                <w:color w:val="auto"/>
                <w:sz w:val="20"/>
                <w:szCs w:val="20"/>
                <w:lang w:val="kk-KZ"/>
              </w:rPr>
            </w:pPr>
            <w:r w:rsidRPr="00FA37B6">
              <w:rPr>
                <w:color w:val="auto"/>
                <w:sz w:val="20"/>
                <w:szCs w:val="20"/>
                <w:lang w:val="kk-KZ"/>
              </w:rPr>
              <w:t>Увеличение в результате операций</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2B0E35B"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570EC631" w14:textId="77777777" w:rsidR="009C4A9F" w:rsidRPr="00FA37B6" w:rsidRDefault="009C4A9F" w:rsidP="00A9474C">
            <w:pPr>
              <w:pStyle w:val="p"/>
              <w:rPr>
                <w:color w:val="auto"/>
                <w:sz w:val="20"/>
                <w:szCs w:val="20"/>
                <w:lang w:val="kk-KZ"/>
              </w:rPr>
            </w:pPr>
            <w:r w:rsidRPr="00FA37B6">
              <w:rPr>
                <w:color w:val="auto"/>
                <w:sz w:val="20"/>
                <w:szCs w:val="20"/>
                <w:lang w:val="kk-KZ"/>
              </w:rPr>
              <w:t>Уменьшение в результате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CD61F1E"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6D74A028"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310BD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AA084A3"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0D1DE8"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 инвестордың банктегі қатысу үлесінің құны</w:t>
            </w:r>
          </w:p>
          <w:p w14:paraId="71412C10" w14:textId="77777777" w:rsidR="009C4A9F" w:rsidRPr="00FA37B6" w:rsidRDefault="009C4A9F" w:rsidP="00A9474C">
            <w:pPr>
              <w:pStyle w:val="p"/>
              <w:rPr>
                <w:color w:val="auto"/>
                <w:sz w:val="20"/>
                <w:szCs w:val="20"/>
                <w:lang w:val="kk-KZ"/>
              </w:rPr>
            </w:pPr>
            <w:r w:rsidRPr="00FA37B6">
              <w:rPr>
                <w:color w:val="auto"/>
                <w:sz w:val="20"/>
                <w:szCs w:val="20"/>
                <w:lang w:val="kk-KZ"/>
              </w:rPr>
              <w:t>Стоимость доли участия инвестора в банке на конец периода</w:t>
            </w:r>
          </w:p>
        </w:tc>
      </w:tr>
      <w:tr w:rsidR="00FA37B6" w:rsidRPr="00FA37B6" w14:paraId="2E6C1528"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953F2" w14:textId="77777777" w:rsidR="009C4A9F" w:rsidRPr="00FA37B6" w:rsidRDefault="009C4A9F" w:rsidP="00A9474C">
            <w:pPr>
              <w:pStyle w:val="p"/>
              <w:rPr>
                <w:color w:val="auto"/>
                <w:sz w:val="20"/>
                <w:szCs w:val="20"/>
                <w:lang w:val="kk-KZ"/>
              </w:rPr>
            </w:pPr>
            <w:r w:rsidRPr="00FA37B6">
              <w:rPr>
                <w:color w:val="auto"/>
                <w:sz w:val="20"/>
                <w:szCs w:val="20"/>
                <w:lang w:val="kk-KZ"/>
              </w:rPr>
              <w:t>А</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D862E6C"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FAFD853"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0AC1FE"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C0FEF2"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A01634D"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4B758F"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E9E111"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r>
      <w:tr w:rsidR="00FA37B6" w:rsidRPr="00FA37B6" w14:paraId="63CB152A" w14:textId="77777777" w:rsidTr="00A9474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45A0E"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Жай акциялар</w:t>
            </w:r>
          </w:p>
          <w:p w14:paraId="21AF793E"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Простые акции</w:t>
            </w:r>
          </w:p>
        </w:tc>
      </w:tr>
      <w:tr w:rsidR="00FA37B6" w:rsidRPr="00FA37B6" w14:paraId="2FB3EB3E"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7DDB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lastRenderedPageBreak/>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000F604" w14:textId="77777777" w:rsidR="009C4A9F" w:rsidRPr="00FA37B6" w:rsidRDefault="009C4A9F" w:rsidP="00A9474C">
            <w:pPr>
              <w:pStyle w:val="pc"/>
              <w:rPr>
                <w:color w:val="auto"/>
                <w:sz w:val="20"/>
                <w:szCs w:val="20"/>
                <w:lang w:val="kk-KZ"/>
              </w:rPr>
            </w:pPr>
            <w:r w:rsidRPr="00FA37B6">
              <w:rPr>
                <w:color w:val="auto"/>
                <w:sz w:val="20"/>
                <w:szCs w:val="20"/>
                <w:lang w:val="kk-KZ"/>
              </w:rPr>
              <w:t>400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FEAD70F" w14:textId="77777777" w:rsidR="009C4A9F" w:rsidRPr="00FA37B6" w:rsidRDefault="009C4A9F" w:rsidP="00A9474C">
            <w:pPr>
              <w:rPr>
                <w:lang w:val="kk-KZ"/>
              </w:rPr>
            </w:pP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495D6C" w14:textId="77777777" w:rsidR="009C4A9F" w:rsidRPr="00FA37B6" w:rsidRDefault="009C4A9F" w:rsidP="00A9474C">
            <w:pPr>
              <w:overflowPunct/>
              <w:autoSpaceDE/>
              <w:autoSpaceDN/>
              <w:adjustRightInd/>
              <w:rPr>
                <w:lang w:val="kk-KZ"/>
              </w:rPr>
            </w:pP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91E58D"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4205307" w14:textId="77777777" w:rsidR="009C4A9F" w:rsidRPr="00FA37B6" w:rsidRDefault="009C4A9F" w:rsidP="00A9474C">
            <w:pPr>
              <w:overflowPunct/>
              <w:autoSpaceDE/>
              <w:autoSpaceDN/>
              <w:adjustRightInd/>
              <w:rPr>
                <w:lang w:val="kk-KZ"/>
              </w:rPr>
            </w:pP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1DF04F" w14:textId="77777777" w:rsidR="009C4A9F" w:rsidRPr="00FA37B6" w:rsidRDefault="009C4A9F" w:rsidP="00A9474C">
            <w:pPr>
              <w:overflowPunct/>
              <w:autoSpaceDE/>
              <w:autoSpaceDN/>
              <w:adjustRightInd/>
              <w:rPr>
                <w:lang w:val="kk-KZ"/>
              </w:rPr>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98EC7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B4EA96B"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47FD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8B93E89" w14:textId="77777777" w:rsidR="009C4A9F" w:rsidRPr="00FA37B6" w:rsidRDefault="009C4A9F" w:rsidP="00A9474C">
            <w:pPr>
              <w:pStyle w:val="pc"/>
              <w:rPr>
                <w:color w:val="auto"/>
                <w:sz w:val="20"/>
                <w:szCs w:val="20"/>
                <w:lang w:val="kk-KZ"/>
              </w:rPr>
            </w:pPr>
            <w:r w:rsidRPr="00FA37B6">
              <w:rPr>
                <w:color w:val="auto"/>
                <w:sz w:val="20"/>
                <w:szCs w:val="20"/>
                <w:lang w:val="kk-KZ"/>
              </w:rPr>
              <w:t>401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5A0E908" w14:textId="77777777" w:rsidR="009C4A9F" w:rsidRPr="00FA37B6" w:rsidRDefault="009C4A9F" w:rsidP="00A9474C">
            <w:pPr>
              <w:rPr>
                <w:lang w:val="kk-KZ"/>
              </w:rPr>
            </w:pP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18BAE4" w14:textId="77777777" w:rsidR="009C4A9F" w:rsidRPr="00FA37B6" w:rsidRDefault="009C4A9F" w:rsidP="00A9474C">
            <w:pPr>
              <w:overflowPunct/>
              <w:autoSpaceDE/>
              <w:autoSpaceDN/>
              <w:adjustRightInd/>
              <w:rPr>
                <w:lang w:val="kk-KZ"/>
              </w:rPr>
            </w:pP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C66E47" w14:textId="77777777" w:rsidR="009C4A9F" w:rsidRPr="00FA37B6" w:rsidRDefault="009C4A9F" w:rsidP="00A9474C">
            <w:pPr>
              <w:overflowPunct/>
              <w:autoSpaceDE/>
              <w:autoSpaceDN/>
              <w:adjustRightInd/>
              <w:rPr>
                <w:lang w:val="kk-KZ"/>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B819580" w14:textId="77777777" w:rsidR="009C4A9F" w:rsidRPr="00FA37B6" w:rsidRDefault="009C4A9F" w:rsidP="00A9474C">
            <w:pPr>
              <w:overflowPunct/>
              <w:autoSpaceDE/>
              <w:autoSpaceDN/>
              <w:adjustRightInd/>
              <w:rPr>
                <w:lang w:val="kk-KZ"/>
              </w:rPr>
            </w:pP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512512" w14:textId="77777777" w:rsidR="009C4A9F" w:rsidRPr="00FA37B6" w:rsidRDefault="009C4A9F" w:rsidP="00A9474C">
            <w:pPr>
              <w:overflowPunct/>
              <w:autoSpaceDE/>
              <w:autoSpaceDN/>
              <w:adjustRightInd/>
              <w:rPr>
                <w:lang w:val="kk-KZ"/>
              </w:rPr>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507E7A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2DA76D8"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626B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3C91BB1" w14:textId="77777777" w:rsidR="009C4A9F" w:rsidRPr="00FA37B6" w:rsidRDefault="009C4A9F" w:rsidP="00A9474C">
            <w:pPr>
              <w:pStyle w:val="pc"/>
              <w:rPr>
                <w:color w:val="auto"/>
                <w:sz w:val="20"/>
                <w:szCs w:val="20"/>
                <w:lang w:val="kk-KZ"/>
              </w:rPr>
            </w:pPr>
            <w:r w:rsidRPr="00FA37B6">
              <w:rPr>
                <w:color w:val="auto"/>
                <w:sz w:val="20"/>
                <w:szCs w:val="20"/>
                <w:lang w:val="kk-KZ"/>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53838E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EAF8F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5CE9E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C8701A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57A50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64032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1B48F10" w14:textId="77777777" w:rsidTr="00A9474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DF75C"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Артықшылықты акциялар</w:t>
            </w:r>
          </w:p>
          <w:p w14:paraId="4CD77BC8" w14:textId="77777777" w:rsidR="009C4A9F" w:rsidRPr="00FA37B6" w:rsidRDefault="009C4A9F" w:rsidP="00A9474C">
            <w:pPr>
              <w:pStyle w:val="pc"/>
              <w:rPr>
                <w:color w:val="auto"/>
                <w:sz w:val="20"/>
                <w:szCs w:val="20"/>
                <w:lang w:val="kk-KZ"/>
              </w:rPr>
            </w:pPr>
            <w:r w:rsidRPr="00FA37B6">
              <w:rPr>
                <w:color w:val="auto"/>
                <w:sz w:val="20"/>
                <w:szCs w:val="20"/>
                <w:lang w:val="kk-KZ"/>
              </w:rPr>
              <w:t>Привилегированные акции</w:t>
            </w:r>
          </w:p>
        </w:tc>
      </w:tr>
      <w:tr w:rsidR="00FA37B6" w:rsidRPr="00FA37B6" w14:paraId="22B63384"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0FF6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0B2DACE" w14:textId="77777777" w:rsidR="009C4A9F" w:rsidRPr="00FA37B6" w:rsidRDefault="009C4A9F" w:rsidP="00A9474C">
            <w:pPr>
              <w:pStyle w:val="pc"/>
              <w:rPr>
                <w:color w:val="auto"/>
                <w:sz w:val="20"/>
                <w:szCs w:val="20"/>
                <w:lang w:val="kk-KZ"/>
              </w:rPr>
            </w:pPr>
            <w:r w:rsidRPr="00FA37B6">
              <w:rPr>
                <w:color w:val="auto"/>
                <w:sz w:val="20"/>
                <w:szCs w:val="20"/>
                <w:lang w:val="kk-KZ"/>
              </w:rPr>
              <w:t>440</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80C6C6" w14:textId="77777777" w:rsidR="009C4A9F" w:rsidRPr="00FA37B6" w:rsidRDefault="009C4A9F" w:rsidP="00A9474C">
            <w:pPr>
              <w:rPr>
                <w:lang w:val="kk-KZ"/>
              </w:rPr>
            </w:pP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56827C" w14:textId="77777777" w:rsidR="009C4A9F" w:rsidRPr="00FA37B6" w:rsidRDefault="009C4A9F" w:rsidP="00A9474C">
            <w:pPr>
              <w:overflowPunct/>
              <w:autoSpaceDE/>
              <w:autoSpaceDN/>
              <w:adjustRightInd/>
              <w:rPr>
                <w:lang w:val="kk-KZ"/>
              </w:rPr>
            </w:pP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D8A451" w14:textId="77777777" w:rsidR="009C4A9F" w:rsidRPr="00FA37B6" w:rsidRDefault="009C4A9F" w:rsidP="00A9474C">
            <w:pPr>
              <w:overflowPunct/>
              <w:autoSpaceDE/>
              <w:autoSpaceDN/>
              <w:adjustRightInd/>
              <w:rPr>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26248607" w14:textId="77777777" w:rsidR="009C4A9F" w:rsidRPr="00FA37B6" w:rsidRDefault="009C4A9F" w:rsidP="00A9474C">
            <w:pPr>
              <w:overflowPunct/>
              <w:autoSpaceDE/>
              <w:autoSpaceDN/>
              <w:adjustRightInd/>
              <w:rPr>
                <w:lang w:val="kk-KZ"/>
              </w:rPr>
            </w:pP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3682C6" w14:textId="77777777" w:rsidR="009C4A9F" w:rsidRPr="00FA37B6" w:rsidRDefault="009C4A9F" w:rsidP="00A9474C">
            <w:pPr>
              <w:overflowPunct/>
              <w:autoSpaceDE/>
              <w:autoSpaceDN/>
              <w:adjustRightInd/>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6043C3A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DDB05F5"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311D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C312CFF" w14:textId="77777777" w:rsidR="009C4A9F" w:rsidRPr="00FA37B6" w:rsidRDefault="009C4A9F" w:rsidP="00A9474C">
            <w:pPr>
              <w:pStyle w:val="pc"/>
              <w:rPr>
                <w:color w:val="auto"/>
                <w:sz w:val="20"/>
                <w:szCs w:val="20"/>
                <w:lang w:val="kk-KZ"/>
              </w:rPr>
            </w:pPr>
            <w:r w:rsidRPr="00FA37B6">
              <w:rPr>
                <w:color w:val="auto"/>
                <w:sz w:val="20"/>
                <w:szCs w:val="20"/>
                <w:lang w:val="kk-KZ"/>
              </w:rPr>
              <w:t>441</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97E0B8" w14:textId="77777777" w:rsidR="009C4A9F" w:rsidRPr="00FA37B6" w:rsidRDefault="009C4A9F" w:rsidP="00A9474C">
            <w:pPr>
              <w:rPr>
                <w:lang w:val="kk-KZ"/>
              </w:rPr>
            </w:pP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94C185" w14:textId="77777777" w:rsidR="009C4A9F" w:rsidRPr="00FA37B6" w:rsidRDefault="009C4A9F" w:rsidP="00A9474C">
            <w:pPr>
              <w:overflowPunct/>
              <w:autoSpaceDE/>
              <w:autoSpaceDN/>
              <w:adjustRightInd/>
              <w:rPr>
                <w:lang w:val="kk-KZ"/>
              </w:rPr>
            </w:pP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D0DA84" w14:textId="77777777" w:rsidR="009C4A9F" w:rsidRPr="00FA37B6" w:rsidRDefault="009C4A9F" w:rsidP="00A9474C">
            <w:pPr>
              <w:overflowPunct/>
              <w:autoSpaceDE/>
              <w:autoSpaceDN/>
              <w:adjustRightInd/>
              <w:rPr>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565BD391" w14:textId="77777777" w:rsidR="009C4A9F" w:rsidRPr="00FA37B6" w:rsidRDefault="009C4A9F" w:rsidP="00A9474C">
            <w:pPr>
              <w:overflowPunct/>
              <w:autoSpaceDE/>
              <w:autoSpaceDN/>
              <w:adjustRightInd/>
              <w:rPr>
                <w:lang w:val="kk-KZ"/>
              </w:rPr>
            </w:pP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D044CF" w14:textId="77777777" w:rsidR="009C4A9F" w:rsidRPr="00FA37B6" w:rsidRDefault="009C4A9F" w:rsidP="00A9474C">
            <w:pPr>
              <w:overflowPunct/>
              <w:autoSpaceDE/>
              <w:autoSpaceDN/>
              <w:adjustRightInd/>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FEC789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A605CC5" w14:textId="77777777" w:rsidTr="00A9474C">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05E5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5AF5338" w14:textId="77777777" w:rsidR="009C4A9F" w:rsidRPr="00FA37B6" w:rsidRDefault="009C4A9F" w:rsidP="00A9474C">
            <w:pPr>
              <w:pStyle w:val="pc"/>
              <w:rPr>
                <w:color w:val="auto"/>
                <w:sz w:val="20"/>
                <w:szCs w:val="20"/>
                <w:lang w:val="kk-KZ"/>
              </w:rPr>
            </w:pPr>
            <w:r w:rsidRPr="00FA37B6">
              <w:rPr>
                <w:color w:val="auto"/>
                <w:sz w:val="20"/>
                <w:szCs w:val="20"/>
                <w:lang w:val="kk-KZ"/>
              </w:rPr>
              <w:t>…</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18669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252B4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FA8DB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181AE16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44CF1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CC91CB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bl>
    <w:p w14:paraId="0DD3D0CE" w14:textId="77777777" w:rsidR="009C4A9F" w:rsidRPr="00FA37B6" w:rsidRDefault="009C4A9F" w:rsidP="009C4A9F">
      <w:pPr>
        <w:pStyle w:val="pj"/>
        <w:ind w:firstLine="709"/>
        <w:rPr>
          <w:color w:val="auto"/>
          <w:lang w:val="kk-KZ"/>
        </w:rPr>
      </w:pPr>
      <w:r w:rsidRPr="00FA37B6">
        <w:rPr>
          <w:color w:val="auto"/>
          <w:lang w:val="kk-KZ"/>
        </w:rPr>
        <w:t>Кестенің жалғасы</w:t>
      </w:r>
    </w:p>
    <w:p w14:paraId="11FE1D25" w14:textId="77777777" w:rsidR="009C4A9F" w:rsidRPr="00FA37B6" w:rsidRDefault="009C4A9F" w:rsidP="009C4A9F">
      <w:pPr>
        <w:pStyle w:val="pj"/>
        <w:ind w:firstLine="709"/>
        <w:rPr>
          <w:color w:val="auto"/>
          <w:lang w:val="kk-KZ"/>
        </w:rPr>
      </w:pPr>
      <w:r w:rsidRPr="00FA37B6">
        <w:rPr>
          <w:color w:val="auto"/>
          <w:lang w:val="kk-KZ"/>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275"/>
        <w:gridCol w:w="2729"/>
        <w:gridCol w:w="4417"/>
        <w:gridCol w:w="1487"/>
        <w:gridCol w:w="1368"/>
        <w:gridCol w:w="1138"/>
        <w:gridCol w:w="1135"/>
      </w:tblGrid>
      <w:tr w:rsidR="00FA37B6" w:rsidRPr="00FA37B6" w14:paraId="5F50C92C" w14:textId="77777777" w:rsidTr="00A9474C">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B0D1A8"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 xml:space="preserve">Төленуі тиіс шығыс </w:t>
            </w:r>
          </w:p>
          <w:p w14:paraId="0668033C" w14:textId="77777777" w:rsidR="009C4A9F" w:rsidRPr="00FA37B6" w:rsidRDefault="009C4A9F" w:rsidP="00A9474C">
            <w:pPr>
              <w:pStyle w:val="pc"/>
              <w:rPr>
                <w:color w:val="auto"/>
                <w:sz w:val="20"/>
                <w:szCs w:val="20"/>
                <w:lang w:val="kk-KZ"/>
              </w:rPr>
            </w:pPr>
            <w:r w:rsidRPr="00FA37B6">
              <w:rPr>
                <w:color w:val="auto"/>
                <w:sz w:val="20"/>
                <w:szCs w:val="20"/>
                <w:lang w:val="kk-KZ"/>
              </w:rPr>
              <w:t>Расходы к оплате</w:t>
            </w:r>
          </w:p>
        </w:tc>
      </w:tr>
      <w:tr w:rsidR="00FA37B6" w:rsidRPr="00FA37B6" w14:paraId="604E97E3"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2758D"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басында инвестордың қатысу үлесіне тиесілі бөлінбеген кіріс (шығын), банктің резервтік капиталы</w:t>
            </w:r>
          </w:p>
          <w:p w14:paraId="45A47086" w14:textId="77777777" w:rsidR="009C4A9F" w:rsidRPr="00FA37B6" w:rsidRDefault="009C4A9F" w:rsidP="00A9474C">
            <w:pPr>
              <w:pStyle w:val="p"/>
              <w:rPr>
                <w:color w:val="auto"/>
                <w:sz w:val="20"/>
                <w:szCs w:val="20"/>
                <w:lang w:val="kk-KZ"/>
              </w:rPr>
            </w:pPr>
            <w:r w:rsidRPr="00FA37B6">
              <w:rPr>
                <w:color w:val="auto"/>
                <w:sz w:val="20"/>
                <w:szCs w:val="20"/>
                <w:lang w:val="kk-KZ"/>
              </w:rPr>
              <w:t>Нераспределенный доход (убыток), резервный капитал банка, приходящиеся на долю участия инвестора на начало периода</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07D9766"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Бағамдық өзгерістер есебінен таза кірісті (шығынды) қоспағанда, инвестордың қатысу үлесіне тиесілі банктің есепті кезеңдегі таза кірісі (шығыны)</w:t>
            </w:r>
          </w:p>
          <w:p w14:paraId="7D261245" w14:textId="77777777" w:rsidR="009C4A9F" w:rsidRPr="00FA37B6" w:rsidRDefault="009C4A9F" w:rsidP="00A9474C">
            <w:pPr>
              <w:pStyle w:val="p"/>
              <w:rPr>
                <w:color w:val="auto"/>
                <w:sz w:val="20"/>
                <w:szCs w:val="20"/>
                <w:lang w:val="kk-KZ"/>
              </w:rPr>
            </w:pPr>
            <w:r w:rsidRPr="00FA37B6">
              <w:rPr>
                <w:color w:val="auto"/>
                <w:sz w:val="20"/>
                <w:szCs w:val="20"/>
                <w:lang w:val="kk-KZ"/>
              </w:rPr>
              <w:t>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3897E8B0"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Есепті кезеңде банк жариялаған инвестордың қатысу үлесіне тиесілі дивидендтер</w:t>
            </w:r>
          </w:p>
          <w:p w14:paraId="36C67916" w14:textId="77777777" w:rsidR="009C4A9F" w:rsidRPr="00FA37B6" w:rsidRDefault="009C4A9F" w:rsidP="00A9474C">
            <w:pPr>
              <w:pStyle w:val="p"/>
              <w:rPr>
                <w:color w:val="auto"/>
                <w:sz w:val="20"/>
                <w:szCs w:val="20"/>
                <w:lang w:val="kk-KZ"/>
              </w:rPr>
            </w:pPr>
            <w:r w:rsidRPr="00FA37B6">
              <w:rPr>
                <w:color w:val="auto"/>
                <w:sz w:val="20"/>
                <w:szCs w:val="20"/>
                <w:lang w:val="kk-KZ"/>
              </w:rPr>
              <w:t>Дивиденды, объявленные банком в отчетном периоде, приходящиеся на долю участия инвестора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77200FF7"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Қайта бағалау</w:t>
            </w:r>
          </w:p>
          <w:p w14:paraId="241161CE" w14:textId="77777777" w:rsidR="009C4A9F" w:rsidRPr="00FA37B6" w:rsidRDefault="009C4A9F" w:rsidP="00A9474C">
            <w:pPr>
              <w:pStyle w:val="p"/>
              <w:rPr>
                <w:color w:val="auto"/>
                <w:sz w:val="20"/>
                <w:szCs w:val="20"/>
                <w:lang w:val="kk-KZ"/>
              </w:rPr>
            </w:pPr>
            <w:r w:rsidRPr="00FA37B6">
              <w:rPr>
                <w:color w:val="auto"/>
                <w:sz w:val="20"/>
                <w:szCs w:val="20"/>
                <w:lang w:val="kk-KZ"/>
              </w:rPr>
              <w:t>Переоценка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9E1E50A"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7A1C9C3A" w14:textId="77777777" w:rsidR="009C4A9F" w:rsidRPr="00FA37B6" w:rsidRDefault="009C4A9F" w:rsidP="00A9474C">
            <w:pPr>
              <w:pStyle w:val="p"/>
              <w:rPr>
                <w:color w:val="auto"/>
                <w:sz w:val="20"/>
                <w:szCs w:val="20"/>
                <w:lang w:val="kk-KZ"/>
              </w:rPr>
            </w:pPr>
            <w:r w:rsidRPr="00FA37B6">
              <w:rPr>
                <w:color w:val="auto"/>
                <w:sz w:val="20"/>
                <w:szCs w:val="20"/>
                <w:lang w:val="kk-KZ"/>
              </w:rPr>
              <w:t>Прочие изменения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A256FB" w14:textId="77777777" w:rsidR="009C4A9F" w:rsidRPr="00FA37B6" w:rsidRDefault="009C4A9F" w:rsidP="00A9474C">
            <w:pPr>
              <w:pStyle w:val="p"/>
              <w:rPr>
                <w:color w:val="auto"/>
                <w:sz w:val="20"/>
                <w:szCs w:val="20"/>
                <w:lang w:val="kk-KZ"/>
              </w:rPr>
            </w:pPr>
            <w:r w:rsidRPr="00FA37B6">
              <w:rPr>
                <w:b/>
                <w:bCs/>
                <w:color w:val="auto"/>
                <w:sz w:val="20"/>
                <w:szCs w:val="20"/>
                <w:bdr w:val="none" w:sz="0" w:space="0" w:color="auto" w:frame="1"/>
                <w:lang w:val="kk-KZ"/>
              </w:rPr>
              <w:t>Кезеңнің соңында инвестордың қатысу үлесіне тиесілі бөлінбеген кіріс (шығын), банктің резервтік капиталы</w:t>
            </w:r>
          </w:p>
          <w:p w14:paraId="0CEFA30B" w14:textId="77777777" w:rsidR="009C4A9F" w:rsidRPr="00FA37B6" w:rsidRDefault="009C4A9F" w:rsidP="00A9474C">
            <w:pPr>
              <w:pStyle w:val="p"/>
              <w:rPr>
                <w:color w:val="auto"/>
                <w:sz w:val="20"/>
                <w:szCs w:val="20"/>
                <w:lang w:val="kk-KZ"/>
              </w:rPr>
            </w:pPr>
            <w:r w:rsidRPr="00FA37B6">
              <w:rPr>
                <w:color w:val="auto"/>
                <w:sz w:val="20"/>
                <w:szCs w:val="20"/>
                <w:lang w:val="kk-KZ"/>
              </w:rPr>
              <w:t>Нераспределенный доход (убыток), резервный капитал банка, приходящиеся на долю участия инвестора на конец периода</w:t>
            </w:r>
          </w:p>
        </w:tc>
      </w:tr>
      <w:tr w:rsidR="00FA37B6" w:rsidRPr="00FA37B6" w14:paraId="23873DB9"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5D6D3" w14:textId="77777777" w:rsidR="009C4A9F" w:rsidRPr="00FA37B6" w:rsidRDefault="009C4A9F" w:rsidP="00A9474C">
            <w:pPr>
              <w:pStyle w:val="pc"/>
              <w:rPr>
                <w:color w:val="auto"/>
                <w:sz w:val="20"/>
                <w:szCs w:val="20"/>
                <w:lang w:val="kk-KZ"/>
              </w:rPr>
            </w:pPr>
            <w:r w:rsidRPr="00FA37B6">
              <w:rPr>
                <w:color w:val="auto"/>
                <w:sz w:val="20"/>
                <w:szCs w:val="20"/>
                <w:lang w:val="kk-KZ"/>
              </w:rPr>
              <w:t>7</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40AF440E"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1ED29A0A"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06C3A04"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2FA70C4"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C4C35A"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r>
      <w:tr w:rsidR="00FA37B6" w:rsidRPr="00FA37B6" w14:paraId="4DF93CF7" w14:textId="77777777" w:rsidTr="00A9474C">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79696"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Жай акциялар</w:t>
            </w:r>
          </w:p>
          <w:p w14:paraId="3938AAB2" w14:textId="77777777" w:rsidR="009C4A9F" w:rsidRPr="00FA37B6" w:rsidRDefault="009C4A9F" w:rsidP="00A9474C">
            <w:pPr>
              <w:pStyle w:val="pc"/>
              <w:rPr>
                <w:color w:val="auto"/>
                <w:sz w:val="20"/>
                <w:szCs w:val="20"/>
                <w:lang w:val="kk-KZ"/>
              </w:rPr>
            </w:pPr>
            <w:r w:rsidRPr="00FA37B6">
              <w:rPr>
                <w:color w:val="auto"/>
                <w:sz w:val="20"/>
                <w:szCs w:val="20"/>
                <w:lang w:val="kk-KZ"/>
              </w:rPr>
              <w:t>Простые акции</w:t>
            </w:r>
          </w:p>
        </w:tc>
      </w:tr>
      <w:tr w:rsidR="00FA37B6" w:rsidRPr="00FA37B6" w14:paraId="52029F7B"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4A27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FF903F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6F1B2EF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0E5B81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7D2FAE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EF650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AB02C32"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D182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085AF80" w14:textId="77777777" w:rsidR="009C4A9F" w:rsidRPr="00FA37B6" w:rsidRDefault="009C4A9F" w:rsidP="00A9474C">
            <w:pPr>
              <w:rPr>
                <w:lang w:val="kk-KZ"/>
              </w:rPr>
            </w:pP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73AA6E9B"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C62177C"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A2BCE89" w14:textId="77777777" w:rsidR="009C4A9F" w:rsidRPr="00FA37B6" w:rsidRDefault="009C4A9F" w:rsidP="00A9474C">
            <w:pPr>
              <w:overflowPunct/>
              <w:autoSpaceDE/>
              <w:autoSpaceDN/>
              <w:adjustRightInd/>
              <w:rPr>
                <w:lang w:val="kk-KZ"/>
              </w:rPr>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9F133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EF81BCB"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C5B8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206EEF1B" w14:textId="77777777" w:rsidR="009C4A9F" w:rsidRPr="00FA37B6" w:rsidRDefault="009C4A9F" w:rsidP="00A9474C">
            <w:pPr>
              <w:rPr>
                <w:lang w:val="kk-KZ"/>
              </w:rPr>
            </w:pP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5AD79BB9" w14:textId="77777777" w:rsidR="009C4A9F" w:rsidRPr="00FA37B6" w:rsidRDefault="009C4A9F" w:rsidP="00A9474C">
            <w:pPr>
              <w:overflowPunct/>
              <w:autoSpaceDE/>
              <w:autoSpaceDN/>
              <w:adjustRightInd/>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C7DFBE6" w14:textId="77777777" w:rsidR="009C4A9F" w:rsidRPr="00FA37B6" w:rsidRDefault="009C4A9F" w:rsidP="00A9474C">
            <w:pPr>
              <w:overflowPunct/>
              <w:autoSpaceDE/>
              <w:autoSpaceDN/>
              <w:adjustRightInd/>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8356B6A" w14:textId="77777777" w:rsidR="009C4A9F" w:rsidRPr="00FA37B6" w:rsidRDefault="009C4A9F" w:rsidP="00A9474C">
            <w:pPr>
              <w:overflowPunct/>
              <w:autoSpaceDE/>
              <w:autoSpaceDN/>
              <w:adjustRightInd/>
              <w:rPr>
                <w:lang w:val="kk-KZ"/>
              </w:rPr>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66989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AFAD0B5" w14:textId="77777777" w:rsidTr="00A9474C">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EECCC"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Артықшылықты акциялар</w:t>
            </w:r>
          </w:p>
          <w:p w14:paraId="71DF34D5" w14:textId="77777777" w:rsidR="009C4A9F" w:rsidRPr="00FA37B6" w:rsidRDefault="009C4A9F" w:rsidP="00A9474C">
            <w:pPr>
              <w:pStyle w:val="pc"/>
              <w:rPr>
                <w:color w:val="auto"/>
                <w:sz w:val="20"/>
                <w:szCs w:val="20"/>
                <w:lang w:val="kk-KZ"/>
              </w:rPr>
            </w:pPr>
            <w:r w:rsidRPr="00FA37B6">
              <w:rPr>
                <w:color w:val="auto"/>
                <w:sz w:val="20"/>
                <w:szCs w:val="20"/>
                <w:lang w:val="kk-KZ"/>
              </w:rPr>
              <w:t>Привилегированные акции</w:t>
            </w:r>
          </w:p>
        </w:tc>
      </w:tr>
      <w:tr w:rsidR="00FA37B6" w:rsidRPr="00FA37B6" w14:paraId="48380184"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5770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lastRenderedPageBreak/>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F537DF6"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71143855"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FC1F95C" w14:textId="77777777" w:rsidR="009C4A9F" w:rsidRPr="00FA37B6" w:rsidRDefault="009C4A9F" w:rsidP="00A9474C">
            <w:pPr>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F88083A"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60B06FB0"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6BB98BE0"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r>
      <w:tr w:rsidR="00FA37B6" w:rsidRPr="00FA37B6" w14:paraId="4BF2BDBA"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F099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B3F70CC"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6BD70984"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394EAC4" w14:textId="77777777" w:rsidR="009C4A9F" w:rsidRPr="00FA37B6" w:rsidRDefault="009C4A9F" w:rsidP="00A9474C">
            <w:pPr>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2FF2490"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12A8D77"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881F077"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r>
      <w:tr w:rsidR="00FA37B6" w:rsidRPr="00FA37B6" w14:paraId="6E0D3499" w14:textId="77777777" w:rsidTr="00A9474C">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560C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E3DEAA9"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08603CB9"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F064B30" w14:textId="77777777" w:rsidR="009C4A9F" w:rsidRPr="00FA37B6" w:rsidRDefault="009C4A9F" w:rsidP="00A9474C">
            <w:pPr>
              <w:rPr>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F7F634D"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5116C59"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87650F8" w14:textId="77777777" w:rsidR="009C4A9F" w:rsidRPr="00FA37B6" w:rsidRDefault="009C4A9F" w:rsidP="00A9474C">
            <w:pPr>
              <w:pStyle w:val="pc"/>
              <w:rPr>
                <w:color w:val="auto"/>
                <w:sz w:val="20"/>
                <w:szCs w:val="20"/>
                <w:lang w:val="kk-KZ"/>
              </w:rPr>
            </w:pPr>
            <w:r w:rsidRPr="00FA37B6">
              <w:rPr>
                <w:color w:val="auto"/>
                <w:sz w:val="20"/>
                <w:szCs w:val="20"/>
                <w:lang w:val="kk-KZ"/>
              </w:rPr>
              <w:t>Х</w:t>
            </w:r>
          </w:p>
        </w:tc>
      </w:tr>
    </w:tbl>
    <w:p w14:paraId="0BA7D130"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4010DECD"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4-бөлім. Банктің бейрезиденттермен ағымдағы операциялары, мың АҚШ доллары</w:t>
      </w:r>
    </w:p>
    <w:p w14:paraId="6240396F"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Раздел 4. Текущие операции банка с нерезидентами, тысяч долларов США</w:t>
      </w:r>
    </w:p>
    <w:p w14:paraId="54E844CB"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7117"/>
        <w:gridCol w:w="1280"/>
        <w:gridCol w:w="2296"/>
        <w:gridCol w:w="320"/>
        <w:gridCol w:w="320"/>
        <w:gridCol w:w="320"/>
        <w:gridCol w:w="320"/>
        <w:gridCol w:w="320"/>
        <w:gridCol w:w="320"/>
        <w:gridCol w:w="320"/>
        <w:gridCol w:w="320"/>
        <w:gridCol w:w="434"/>
        <w:gridCol w:w="434"/>
        <w:gridCol w:w="428"/>
      </w:tblGrid>
      <w:tr w:rsidR="00FA37B6" w:rsidRPr="00FA37B6" w14:paraId="05054AE6" w14:textId="77777777" w:rsidTr="00A9474C">
        <w:trPr>
          <w:jc w:val="center"/>
        </w:trPr>
        <w:tc>
          <w:tcPr>
            <w:tcW w:w="24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4080B"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8D58834"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7169F"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жолдың шифры</w:t>
            </w:r>
          </w:p>
          <w:p w14:paraId="508BA289" w14:textId="77777777" w:rsidR="009C4A9F" w:rsidRPr="00FA37B6" w:rsidRDefault="009C4A9F" w:rsidP="00A9474C">
            <w:pPr>
              <w:pStyle w:val="pc"/>
              <w:rPr>
                <w:color w:val="auto"/>
                <w:sz w:val="20"/>
                <w:szCs w:val="20"/>
                <w:lang w:val="kk-KZ"/>
              </w:rPr>
            </w:pPr>
            <w:r w:rsidRPr="00FA37B6">
              <w:rPr>
                <w:color w:val="auto"/>
                <w:sz w:val="20"/>
                <w:szCs w:val="20"/>
                <w:lang w:val="kk-KZ"/>
              </w:rPr>
              <w:t>шифр строки</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73445"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Есепті кезеңде алынды (көрсетілді)</w:t>
            </w:r>
          </w:p>
          <w:p w14:paraId="1BCCEE05" w14:textId="77777777" w:rsidR="009C4A9F" w:rsidRPr="00FA37B6" w:rsidRDefault="009C4A9F" w:rsidP="00A9474C">
            <w:pPr>
              <w:pStyle w:val="pc"/>
              <w:rPr>
                <w:color w:val="auto"/>
                <w:sz w:val="20"/>
                <w:szCs w:val="20"/>
                <w:lang w:val="kk-KZ"/>
              </w:rPr>
            </w:pPr>
            <w:r w:rsidRPr="00FA37B6">
              <w:rPr>
                <w:color w:val="auto"/>
                <w:sz w:val="20"/>
                <w:szCs w:val="20"/>
                <w:lang w:val="kk-KZ"/>
              </w:rPr>
              <w:t>Получено (оказано) в отчетном периоде</w:t>
            </w:r>
          </w:p>
        </w:tc>
        <w:tc>
          <w:tcPr>
            <w:tcW w:w="1325" w:type="pct"/>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3FD13"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Оның ішінде елдер бойынша</w:t>
            </w:r>
          </w:p>
          <w:p w14:paraId="22A091C7" w14:textId="77777777" w:rsidR="009C4A9F" w:rsidRPr="00FA37B6" w:rsidRDefault="009C4A9F" w:rsidP="00A9474C">
            <w:pPr>
              <w:pStyle w:val="pc"/>
              <w:rPr>
                <w:color w:val="auto"/>
                <w:sz w:val="20"/>
                <w:szCs w:val="20"/>
                <w:lang w:val="kk-KZ"/>
              </w:rPr>
            </w:pPr>
            <w:r w:rsidRPr="00FA37B6">
              <w:rPr>
                <w:color w:val="auto"/>
                <w:sz w:val="20"/>
                <w:szCs w:val="20"/>
                <w:lang w:val="kk-KZ"/>
              </w:rPr>
              <w:t>В том числе по странам</w:t>
            </w:r>
          </w:p>
        </w:tc>
      </w:tr>
      <w:tr w:rsidR="00FA37B6" w:rsidRPr="00FA37B6" w14:paraId="04761BB5"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171799"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BF10B59"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94D02BD" w14:textId="77777777" w:rsidR="009C4A9F" w:rsidRPr="00FA37B6" w:rsidRDefault="009C4A9F" w:rsidP="00A9474C">
            <w:pPr>
              <w:overflowPunct/>
              <w:autoSpaceDE/>
              <w:autoSpaceDN/>
              <w:adjustRightInd/>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A6EE95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BFAC94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F07BF3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73FA3E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F7ED51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FC1B1D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4D060D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91F185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8F61A2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455FB6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19A387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7A009655"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1B1BD" w14:textId="77777777" w:rsidR="009C4A9F" w:rsidRPr="00FA37B6" w:rsidRDefault="009C4A9F" w:rsidP="00A9474C">
            <w:pPr>
              <w:pStyle w:val="pc"/>
              <w:rPr>
                <w:color w:val="auto"/>
                <w:sz w:val="20"/>
                <w:szCs w:val="20"/>
                <w:lang w:val="kk-KZ"/>
              </w:rPr>
            </w:pPr>
            <w:r w:rsidRPr="00FA37B6">
              <w:rPr>
                <w:color w:val="auto"/>
                <w:sz w:val="20"/>
                <w:szCs w:val="20"/>
                <w:lang w:val="kk-KZ"/>
              </w:rPr>
              <w:t>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3BDC8856"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6671B91"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C9958BB"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1EDA33F" w14:textId="77777777" w:rsidR="009C4A9F" w:rsidRPr="00FA37B6" w:rsidRDefault="009C4A9F" w:rsidP="00A9474C">
            <w:pPr>
              <w:pStyle w:val="pc"/>
              <w:rPr>
                <w:color w:val="auto"/>
                <w:sz w:val="20"/>
                <w:szCs w:val="20"/>
                <w:lang w:val="kk-KZ"/>
              </w:rPr>
            </w:pPr>
            <w:r w:rsidRPr="00FA37B6">
              <w:rPr>
                <w:color w:val="auto"/>
                <w:sz w:val="20"/>
                <w:szCs w:val="20"/>
                <w:lang w:val="kk-KZ"/>
              </w:rPr>
              <w:t>3</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49C9342" w14:textId="77777777" w:rsidR="009C4A9F" w:rsidRPr="00FA37B6" w:rsidRDefault="009C4A9F" w:rsidP="00A9474C">
            <w:pPr>
              <w:pStyle w:val="pc"/>
              <w:rPr>
                <w:color w:val="auto"/>
                <w:sz w:val="20"/>
                <w:szCs w:val="20"/>
                <w:lang w:val="kk-KZ"/>
              </w:rPr>
            </w:pPr>
            <w:r w:rsidRPr="00FA37B6">
              <w:rPr>
                <w:color w:val="auto"/>
                <w:sz w:val="20"/>
                <w:szCs w:val="20"/>
                <w:lang w:val="kk-KZ"/>
              </w:rPr>
              <w:t>4</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5CA300E" w14:textId="77777777" w:rsidR="009C4A9F" w:rsidRPr="00FA37B6" w:rsidRDefault="009C4A9F" w:rsidP="00A9474C">
            <w:pPr>
              <w:pStyle w:val="pc"/>
              <w:rPr>
                <w:color w:val="auto"/>
                <w:sz w:val="20"/>
                <w:szCs w:val="20"/>
                <w:lang w:val="kk-KZ"/>
              </w:rPr>
            </w:pPr>
            <w:r w:rsidRPr="00FA37B6">
              <w:rPr>
                <w:color w:val="auto"/>
                <w:sz w:val="20"/>
                <w:szCs w:val="20"/>
                <w:lang w:val="kk-KZ"/>
              </w:rPr>
              <w:t>5</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8A26432" w14:textId="77777777" w:rsidR="009C4A9F" w:rsidRPr="00FA37B6" w:rsidRDefault="009C4A9F" w:rsidP="00A9474C">
            <w:pPr>
              <w:pStyle w:val="pc"/>
              <w:rPr>
                <w:color w:val="auto"/>
                <w:sz w:val="20"/>
                <w:szCs w:val="20"/>
                <w:lang w:val="kk-KZ"/>
              </w:rPr>
            </w:pPr>
            <w:r w:rsidRPr="00FA37B6">
              <w:rPr>
                <w:color w:val="auto"/>
                <w:sz w:val="20"/>
                <w:szCs w:val="20"/>
                <w:lang w:val="kk-KZ"/>
              </w:rPr>
              <w:t>6</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8EACD93" w14:textId="77777777" w:rsidR="009C4A9F" w:rsidRPr="00FA37B6" w:rsidRDefault="009C4A9F" w:rsidP="00A9474C">
            <w:pPr>
              <w:pStyle w:val="pc"/>
              <w:rPr>
                <w:color w:val="auto"/>
                <w:sz w:val="20"/>
                <w:szCs w:val="20"/>
                <w:lang w:val="kk-KZ"/>
              </w:rPr>
            </w:pPr>
            <w:r w:rsidRPr="00FA37B6">
              <w:rPr>
                <w:color w:val="auto"/>
                <w:sz w:val="20"/>
                <w:szCs w:val="20"/>
                <w:lang w:val="kk-KZ"/>
              </w:rPr>
              <w:t>7</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2DD3A2C" w14:textId="77777777" w:rsidR="009C4A9F" w:rsidRPr="00FA37B6" w:rsidRDefault="009C4A9F" w:rsidP="00A9474C">
            <w:pPr>
              <w:pStyle w:val="pc"/>
              <w:rPr>
                <w:color w:val="auto"/>
                <w:sz w:val="20"/>
                <w:szCs w:val="20"/>
                <w:lang w:val="kk-KZ"/>
              </w:rPr>
            </w:pPr>
            <w:r w:rsidRPr="00FA37B6">
              <w:rPr>
                <w:color w:val="auto"/>
                <w:sz w:val="20"/>
                <w:szCs w:val="20"/>
                <w:lang w:val="kk-KZ"/>
              </w:rPr>
              <w:t>8</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C0D858B" w14:textId="77777777" w:rsidR="009C4A9F" w:rsidRPr="00FA37B6" w:rsidRDefault="009C4A9F" w:rsidP="00A9474C">
            <w:pPr>
              <w:pStyle w:val="pc"/>
              <w:rPr>
                <w:color w:val="auto"/>
                <w:sz w:val="20"/>
                <w:szCs w:val="20"/>
                <w:lang w:val="kk-KZ"/>
              </w:rPr>
            </w:pPr>
            <w:r w:rsidRPr="00FA37B6">
              <w:rPr>
                <w:color w:val="auto"/>
                <w:sz w:val="20"/>
                <w:szCs w:val="20"/>
                <w:lang w:val="kk-KZ"/>
              </w:rPr>
              <w:t>9</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DC92459"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884581B"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834BB41"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r>
      <w:tr w:rsidR="00FA37B6" w:rsidRPr="00FA37B6" w14:paraId="116654D4"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4466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Банктің бейрезиденттерден алған қызметтері</w:t>
            </w:r>
          </w:p>
          <w:p w14:paraId="6A5D72EC"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полученные банком от нерезидентов</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1E0EA699" w14:textId="77777777" w:rsidR="009C4A9F" w:rsidRPr="00FA37B6" w:rsidRDefault="009C4A9F" w:rsidP="00A9474C">
            <w:pPr>
              <w:pStyle w:val="pc"/>
              <w:rPr>
                <w:color w:val="auto"/>
                <w:sz w:val="20"/>
                <w:szCs w:val="20"/>
                <w:lang w:val="kk-KZ"/>
              </w:rPr>
            </w:pPr>
            <w:r w:rsidRPr="00FA37B6">
              <w:rPr>
                <w:color w:val="auto"/>
                <w:sz w:val="20"/>
                <w:szCs w:val="20"/>
                <w:lang w:val="kk-KZ"/>
              </w:rPr>
              <w:t>470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319ED69"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4B5A6F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7D3390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D40BA7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73D00D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A5589F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E9A0D5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6FD8E5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84A054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ABA648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BAFEED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76B108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53790E9"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1029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оның ішінде:</w:t>
            </w:r>
          </w:p>
          <w:p w14:paraId="765C14F8" w14:textId="77777777" w:rsidR="009C4A9F" w:rsidRPr="00FA37B6" w:rsidRDefault="009C4A9F" w:rsidP="00A9474C">
            <w:pPr>
              <w:pStyle w:val="p"/>
              <w:jc w:val="both"/>
              <w:rPr>
                <w:color w:val="auto"/>
                <w:sz w:val="20"/>
                <w:szCs w:val="20"/>
                <w:lang w:val="kk-KZ"/>
              </w:rPr>
            </w:pPr>
            <w:r w:rsidRPr="00FA37B6">
              <w:rPr>
                <w:color w:val="auto"/>
                <w:sz w:val="20"/>
                <w:szCs w:val="20"/>
                <w:lang w:val="kk-KZ"/>
              </w:rPr>
              <w:t>в том числе:</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459D52F2"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F83FAA3"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533083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1CE3CD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0017D7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4372B4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3831B2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7B680E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F7B61C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B61E21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52A351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F436C7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8A4615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663E0AE"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F24F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компьютерлік қызметтер</w:t>
            </w:r>
          </w:p>
          <w:p w14:paraId="62FA0E44"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компьютерные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2E022E55" w14:textId="77777777" w:rsidR="009C4A9F" w:rsidRPr="00FA37B6" w:rsidRDefault="009C4A9F" w:rsidP="00A9474C">
            <w:pPr>
              <w:pStyle w:val="pc"/>
              <w:rPr>
                <w:color w:val="auto"/>
                <w:sz w:val="20"/>
                <w:szCs w:val="20"/>
                <w:lang w:val="kk-KZ"/>
              </w:rPr>
            </w:pPr>
            <w:r w:rsidRPr="00FA37B6">
              <w:rPr>
                <w:color w:val="auto"/>
                <w:sz w:val="20"/>
                <w:szCs w:val="20"/>
                <w:lang w:val="kk-KZ"/>
              </w:rPr>
              <w:t>471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4B82E60"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8D7D4E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B0F1BA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DA3991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834407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79A423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3EC07B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0F18E8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DF521E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022DE2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4B2722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CD36F5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8E99FC9"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F5F5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ақпараттық қызметтер</w:t>
            </w:r>
          </w:p>
          <w:p w14:paraId="72E91DD6" w14:textId="77777777" w:rsidR="009C4A9F" w:rsidRPr="00FA37B6" w:rsidRDefault="009C4A9F" w:rsidP="00A9474C">
            <w:pPr>
              <w:pStyle w:val="p"/>
              <w:jc w:val="both"/>
              <w:rPr>
                <w:color w:val="auto"/>
                <w:sz w:val="20"/>
                <w:szCs w:val="20"/>
                <w:lang w:val="kk-KZ"/>
              </w:rPr>
            </w:pPr>
            <w:r w:rsidRPr="00FA37B6">
              <w:rPr>
                <w:color w:val="auto"/>
                <w:sz w:val="20"/>
                <w:szCs w:val="20"/>
                <w:lang w:val="kk-KZ"/>
              </w:rPr>
              <w:t>информационные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742A9266" w14:textId="77777777" w:rsidR="009C4A9F" w:rsidRPr="00FA37B6" w:rsidRDefault="009C4A9F" w:rsidP="00A9474C">
            <w:pPr>
              <w:pStyle w:val="pc"/>
              <w:rPr>
                <w:color w:val="auto"/>
                <w:sz w:val="20"/>
                <w:szCs w:val="20"/>
                <w:lang w:val="kk-KZ"/>
              </w:rPr>
            </w:pPr>
            <w:r w:rsidRPr="00FA37B6">
              <w:rPr>
                <w:color w:val="auto"/>
                <w:sz w:val="20"/>
                <w:szCs w:val="20"/>
                <w:lang w:val="kk-KZ"/>
              </w:rPr>
              <w:t>472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03F5668"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8E2974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7D2E4F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0A6FE4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1767B4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964528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8BF931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87A7EC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E5D315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83B9DA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21C7DA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A0CD23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CF7473B"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3BC2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пайдаланғаны үшін ақы төлеу</w:t>
            </w:r>
          </w:p>
          <w:p w14:paraId="45763814"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плата за использование интеллектуальной собственности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6352202B" w14:textId="77777777" w:rsidR="009C4A9F" w:rsidRPr="00FA37B6" w:rsidRDefault="009C4A9F" w:rsidP="00A9474C">
            <w:pPr>
              <w:pStyle w:val="pc"/>
              <w:rPr>
                <w:color w:val="auto"/>
                <w:sz w:val="20"/>
                <w:szCs w:val="20"/>
                <w:lang w:val="kk-KZ"/>
              </w:rPr>
            </w:pPr>
            <w:r w:rsidRPr="00FA37B6">
              <w:rPr>
                <w:color w:val="auto"/>
                <w:sz w:val="20"/>
                <w:szCs w:val="20"/>
                <w:lang w:val="kk-KZ"/>
              </w:rPr>
              <w:t>473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0A907B5"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F998EC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1077B4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712215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D962E2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57520F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97EE11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38D6FF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40D3D7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AFB8C7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F489EB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FFD216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0E5FDA1"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481F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заң қызметтері</w:t>
            </w:r>
          </w:p>
          <w:p w14:paraId="41AAD159" w14:textId="77777777" w:rsidR="009C4A9F" w:rsidRPr="00FA37B6" w:rsidRDefault="009C4A9F" w:rsidP="00A9474C">
            <w:pPr>
              <w:pStyle w:val="p"/>
              <w:jc w:val="both"/>
              <w:rPr>
                <w:color w:val="auto"/>
                <w:sz w:val="20"/>
                <w:szCs w:val="20"/>
                <w:lang w:val="kk-KZ"/>
              </w:rPr>
            </w:pPr>
            <w:r w:rsidRPr="00FA37B6">
              <w:rPr>
                <w:color w:val="auto"/>
                <w:sz w:val="20"/>
                <w:szCs w:val="20"/>
                <w:lang w:val="kk-KZ"/>
              </w:rPr>
              <w:t>юридические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512E1D65" w14:textId="77777777" w:rsidR="009C4A9F" w:rsidRPr="00FA37B6" w:rsidRDefault="009C4A9F" w:rsidP="00A9474C">
            <w:pPr>
              <w:pStyle w:val="pc"/>
              <w:rPr>
                <w:color w:val="auto"/>
                <w:sz w:val="20"/>
                <w:szCs w:val="20"/>
                <w:lang w:val="kk-KZ"/>
              </w:rPr>
            </w:pPr>
            <w:r w:rsidRPr="00FA37B6">
              <w:rPr>
                <w:color w:val="auto"/>
                <w:sz w:val="20"/>
                <w:szCs w:val="20"/>
                <w:lang w:val="kk-KZ"/>
              </w:rPr>
              <w:t>474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12A9244"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93A2E1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8071E1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41959B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B940F7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A21E2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0E82CC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60AEE7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C6C189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9F810E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CAD42A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DE337F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74EB6A0C"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E49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бухгалтерлік, аудиторлық қызметтер</w:t>
            </w:r>
          </w:p>
          <w:p w14:paraId="1831BCFE" w14:textId="77777777" w:rsidR="009C4A9F" w:rsidRPr="00FA37B6" w:rsidRDefault="009C4A9F" w:rsidP="00A9474C">
            <w:pPr>
              <w:pStyle w:val="p"/>
              <w:jc w:val="both"/>
              <w:rPr>
                <w:color w:val="auto"/>
                <w:sz w:val="20"/>
                <w:szCs w:val="20"/>
                <w:lang w:val="kk-KZ"/>
              </w:rPr>
            </w:pPr>
            <w:r w:rsidRPr="00FA37B6">
              <w:rPr>
                <w:color w:val="auto"/>
                <w:sz w:val="20"/>
                <w:szCs w:val="20"/>
                <w:lang w:val="kk-KZ"/>
              </w:rPr>
              <w:t>бухгалтерские, аудиторские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472C160B" w14:textId="77777777" w:rsidR="009C4A9F" w:rsidRPr="00FA37B6" w:rsidRDefault="009C4A9F" w:rsidP="00A9474C">
            <w:pPr>
              <w:pStyle w:val="pc"/>
              <w:rPr>
                <w:color w:val="auto"/>
                <w:sz w:val="20"/>
                <w:szCs w:val="20"/>
                <w:lang w:val="kk-KZ"/>
              </w:rPr>
            </w:pPr>
            <w:r w:rsidRPr="00FA37B6">
              <w:rPr>
                <w:color w:val="auto"/>
                <w:sz w:val="20"/>
                <w:szCs w:val="20"/>
                <w:lang w:val="kk-KZ"/>
              </w:rPr>
              <w:t>475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1567F90"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E68697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6A1DB6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A6A20F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48029F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3D7522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676B4E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307A20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6DF5CF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1FDCCE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0AA0EE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70AD07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543C401"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036E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бизнес пен басқару консультациялары бойынша қызметтер</w:t>
            </w:r>
          </w:p>
          <w:p w14:paraId="4E5664ED"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консультации бизнеса и управления</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636AB65B" w14:textId="77777777" w:rsidR="009C4A9F" w:rsidRPr="00FA37B6" w:rsidRDefault="009C4A9F" w:rsidP="00A9474C">
            <w:pPr>
              <w:pStyle w:val="pc"/>
              <w:rPr>
                <w:color w:val="auto"/>
                <w:sz w:val="20"/>
                <w:szCs w:val="20"/>
                <w:lang w:val="kk-KZ"/>
              </w:rPr>
            </w:pPr>
            <w:r w:rsidRPr="00FA37B6">
              <w:rPr>
                <w:color w:val="auto"/>
                <w:sz w:val="20"/>
                <w:szCs w:val="20"/>
                <w:lang w:val="kk-KZ"/>
              </w:rPr>
              <w:t>476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FE2AE3B"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642D9D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DACB14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518C66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2805BA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149B1E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339906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2668C5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322271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043712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658DB6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9E5F06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28379311"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3437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жарнама және нарық коньюнктурасын зерделеу саласындағы қызметтер</w:t>
            </w:r>
          </w:p>
          <w:p w14:paraId="0500E62F"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рекламы и изучения конъюнктуры рынка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0E8B4F67" w14:textId="77777777" w:rsidR="009C4A9F" w:rsidRPr="00FA37B6" w:rsidRDefault="009C4A9F" w:rsidP="00A9474C">
            <w:pPr>
              <w:pStyle w:val="pc"/>
              <w:rPr>
                <w:color w:val="auto"/>
                <w:sz w:val="20"/>
                <w:szCs w:val="20"/>
                <w:lang w:val="kk-KZ"/>
              </w:rPr>
            </w:pPr>
            <w:r w:rsidRPr="00FA37B6">
              <w:rPr>
                <w:color w:val="auto"/>
                <w:sz w:val="20"/>
                <w:szCs w:val="20"/>
                <w:lang w:val="kk-KZ"/>
              </w:rPr>
              <w:t>477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171C9FC"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55E786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43ECA1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7DA80D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48D4DF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BF597E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7D0A30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A0BFD6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905C79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DC6BDE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C701CC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40D2B0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258BAF29"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1B48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персоналсыз жабдықтың операциялық лизингі (жалға алу)</w:t>
            </w:r>
          </w:p>
          <w:p w14:paraId="7D46EE69"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операционный лизинг (аренда) оборудования без персонала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253536D8" w14:textId="77777777" w:rsidR="009C4A9F" w:rsidRPr="00FA37B6" w:rsidRDefault="009C4A9F" w:rsidP="00A9474C">
            <w:pPr>
              <w:pStyle w:val="pc"/>
              <w:rPr>
                <w:color w:val="auto"/>
                <w:sz w:val="20"/>
                <w:szCs w:val="20"/>
                <w:lang w:val="kk-KZ"/>
              </w:rPr>
            </w:pPr>
            <w:r w:rsidRPr="00FA37B6">
              <w:rPr>
                <w:color w:val="auto"/>
                <w:sz w:val="20"/>
                <w:szCs w:val="20"/>
                <w:lang w:val="kk-KZ"/>
              </w:rPr>
              <w:t>478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585CA53"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8AF7B0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F10F56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8A302C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0AE531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AB6D8E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3AAC75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9AE36C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B77AEB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977183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8E9FA5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33579B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3AFA972"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B828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мәдениет пен демалыс саласындағы қызметтер және жеке тұлғаларға арналған қызметтер</w:t>
            </w:r>
          </w:p>
          <w:p w14:paraId="6C5B2538"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сфере культуры и отдыха и услуги длячастных лиц</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7FAFCDC0" w14:textId="77777777" w:rsidR="009C4A9F" w:rsidRPr="00FA37B6" w:rsidRDefault="009C4A9F" w:rsidP="00A9474C">
            <w:pPr>
              <w:pStyle w:val="pc"/>
              <w:rPr>
                <w:color w:val="auto"/>
                <w:sz w:val="20"/>
                <w:szCs w:val="20"/>
                <w:lang w:val="kk-KZ"/>
              </w:rPr>
            </w:pPr>
            <w:r w:rsidRPr="00FA37B6">
              <w:rPr>
                <w:color w:val="auto"/>
                <w:sz w:val="20"/>
                <w:szCs w:val="20"/>
                <w:lang w:val="kk-KZ"/>
              </w:rPr>
              <w:t>479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6753B0F" w14:textId="77777777" w:rsidR="009C4A9F" w:rsidRPr="00FA37B6" w:rsidRDefault="009C4A9F" w:rsidP="00A9474C">
            <w:pPr>
              <w:pStyle w:val="pc"/>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A676F1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D1E7C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58835B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58170E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1D5AD2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D5FA8F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9E1439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1EA3B5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1F24EE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7C9711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6039D1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3A9F345C"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4459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қаржылық қызметтер (бағалы қағаздарды сатып алу-сату бойынша қызметтер шығысын қоспағанда комиссиялық шығыс)</w:t>
            </w:r>
          </w:p>
          <w:p w14:paraId="3FEDACA2"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финансовые услуги (комиссионные расходы за исключением расходов за услуги по купле-продаже ценных бумаг)</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1C049E7E" w14:textId="77777777" w:rsidR="009C4A9F" w:rsidRPr="00FA37B6" w:rsidRDefault="009C4A9F" w:rsidP="00A9474C">
            <w:pPr>
              <w:pStyle w:val="pc"/>
              <w:rPr>
                <w:color w:val="auto"/>
                <w:sz w:val="20"/>
                <w:szCs w:val="20"/>
                <w:lang w:val="kk-KZ"/>
              </w:rPr>
            </w:pPr>
            <w:r w:rsidRPr="00FA37B6">
              <w:rPr>
                <w:color w:val="auto"/>
                <w:sz w:val="20"/>
                <w:szCs w:val="20"/>
                <w:lang w:val="kk-KZ"/>
              </w:rPr>
              <w:t>480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84100D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0CB2E3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DB9180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0DA830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9E0906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70FE35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791101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324196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AEE66D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6EC46C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163559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AD78F3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4E78CD2A"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88A9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телекоммуникациялық қызметтер</w:t>
            </w:r>
          </w:p>
          <w:p w14:paraId="44D86152"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телекоммуникационные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3C1A6AAB" w14:textId="77777777" w:rsidR="009C4A9F" w:rsidRPr="00FA37B6" w:rsidRDefault="009C4A9F" w:rsidP="00A9474C">
            <w:pPr>
              <w:pStyle w:val="pc"/>
              <w:rPr>
                <w:color w:val="auto"/>
                <w:sz w:val="20"/>
                <w:szCs w:val="20"/>
                <w:lang w:val="kk-KZ"/>
              </w:rPr>
            </w:pPr>
            <w:r w:rsidRPr="00FA37B6">
              <w:rPr>
                <w:color w:val="auto"/>
                <w:sz w:val="20"/>
                <w:szCs w:val="20"/>
                <w:lang w:val="kk-KZ"/>
              </w:rPr>
              <w:t>481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C7B00D4"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5DBB5A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8D3E1E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38EB4B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4B86B4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1F7B07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638EDB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104595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EE3A8C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ECFD70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678180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83FB11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57608E7D"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3A4F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іскерлік қызметтер (көрсетіңіз)</w:t>
            </w:r>
          </w:p>
          <w:p w14:paraId="08BD6ADC"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деловые услуги (укажите)</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65B93171" w14:textId="77777777" w:rsidR="009C4A9F" w:rsidRPr="00FA37B6" w:rsidRDefault="009C4A9F" w:rsidP="00A9474C">
            <w:pPr>
              <w:pStyle w:val="pc"/>
              <w:rPr>
                <w:color w:val="auto"/>
                <w:sz w:val="20"/>
                <w:szCs w:val="20"/>
                <w:lang w:val="kk-KZ"/>
              </w:rPr>
            </w:pPr>
            <w:r w:rsidRPr="00FA37B6">
              <w:rPr>
                <w:color w:val="auto"/>
                <w:sz w:val="20"/>
                <w:szCs w:val="20"/>
                <w:lang w:val="kk-KZ"/>
              </w:rPr>
              <w:t>482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CAAACBF" w14:textId="77777777" w:rsidR="009C4A9F" w:rsidRPr="00FA37B6" w:rsidRDefault="009C4A9F" w:rsidP="00A9474C">
            <w:pPr>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AB1D60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36DB98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373D6E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E08016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429DF8C"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571DA9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BDCDAA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2BD3128"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F13820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A6F3C3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8664B3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63774D0B"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747E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Банктің бейрезиденттерге көрсеткен қаржылық қызметтері (бағалы қағаздарды сатып алу-сату бойынша қызметтер кірісін қоспағанда комиссиялық кіріс)</w:t>
            </w:r>
          </w:p>
          <w:p w14:paraId="7F9D1684"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Финансовые услуги, оказанные банком нерезидентам (комиссионные доходы за исключением доходов за услуги по купле-продаже ценных бумаг)</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4875C45B" w14:textId="77777777" w:rsidR="009C4A9F" w:rsidRPr="00FA37B6" w:rsidRDefault="009C4A9F" w:rsidP="00A9474C">
            <w:pPr>
              <w:pStyle w:val="pc"/>
              <w:rPr>
                <w:color w:val="auto"/>
                <w:sz w:val="20"/>
                <w:szCs w:val="20"/>
                <w:lang w:val="kk-KZ"/>
              </w:rPr>
            </w:pPr>
            <w:r w:rsidRPr="00FA37B6">
              <w:rPr>
                <w:color w:val="auto"/>
                <w:sz w:val="20"/>
                <w:szCs w:val="20"/>
                <w:lang w:val="kk-KZ"/>
              </w:rPr>
              <w:t>490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8FAC16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6D99CC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5603F69"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86D4CC7"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4273986"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FD68B3D"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4A8A0E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4311CE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B2D933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E76918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5B8F5D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3BC8CEE"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r w:rsidR="00FA37B6" w:rsidRPr="00FA37B6" w14:paraId="068A9831" w14:textId="77777777" w:rsidTr="00A9474C">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37CE1"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Банктің бейрезиденттерге төлеген салықтары</w:t>
            </w:r>
          </w:p>
          <w:p w14:paraId="366AB46E" w14:textId="77777777" w:rsidR="009C4A9F" w:rsidRPr="00FA37B6" w:rsidRDefault="009C4A9F" w:rsidP="00A9474C">
            <w:pPr>
              <w:pStyle w:val="p"/>
              <w:jc w:val="both"/>
              <w:rPr>
                <w:color w:val="auto"/>
                <w:sz w:val="20"/>
                <w:szCs w:val="20"/>
                <w:lang w:val="kk-KZ"/>
              </w:rPr>
            </w:pPr>
            <w:r w:rsidRPr="00FA37B6">
              <w:rPr>
                <w:color w:val="auto"/>
                <w:sz w:val="20"/>
                <w:szCs w:val="20"/>
                <w:lang w:val="kk-KZ"/>
              </w:rPr>
              <w:t>Налоги, оплаченные банком нерезидентам</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3698C0FE" w14:textId="77777777" w:rsidR="009C4A9F" w:rsidRPr="00FA37B6" w:rsidRDefault="009C4A9F" w:rsidP="00A9474C">
            <w:pPr>
              <w:pStyle w:val="pc"/>
              <w:rPr>
                <w:color w:val="auto"/>
                <w:sz w:val="20"/>
                <w:szCs w:val="20"/>
                <w:lang w:val="kk-KZ"/>
              </w:rPr>
            </w:pPr>
            <w:r w:rsidRPr="00FA37B6">
              <w:rPr>
                <w:color w:val="auto"/>
                <w:sz w:val="20"/>
                <w:szCs w:val="20"/>
                <w:lang w:val="kk-KZ"/>
              </w:rPr>
              <w:t>495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D30B2B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0457D5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4E61812"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A363D7B"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DE19AD0"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2FCCC3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734469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B8496BA"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89713D1"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6E0263F"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0281953"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D606835" w14:textId="77777777" w:rsidR="009C4A9F" w:rsidRPr="00FA37B6" w:rsidRDefault="009C4A9F" w:rsidP="00A9474C">
            <w:pPr>
              <w:pStyle w:val="p"/>
              <w:rPr>
                <w:color w:val="auto"/>
                <w:sz w:val="20"/>
                <w:szCs w:val="20"/>
                <w:lang w:val="kk-KZ"/>
              </w:rPr>
            </w:pPr>
            <w:r w:rsidRPr="00FA37B6">
              <w:rPr>
                <w:color w:val="auto"/>
                <w:sz w:val="20"/>
                <w:szCs w:val="20"/>
                <w:lang w:val="kk-KZ"/>
              </w:rPr>
              <w:t> </w:t>
            </w:r>
          </w:p>
        </w:tc>
      </w:tr>
    </w:tbl>
    <w:p w14:paraId="0DFD489A" w14:textId="77777777" w:rsidR="009C4A9F" w:rsidRPr="00FA37B6" w:rsidRDefault="009C4A9F" w:rsidP="009C4A9F">
      <w:pPr>
        <w:pStyle w:val="p"/>
        <w:rPr>
          <w:color w:val="auto"/>
          <w:lang w:val="kk-KZ"/>
        </w:rPr>
      </w:pPr>
      <w:r w:rsidRPr="00FA37B6">
        <w:rPr>
          <w:b/>
          <w:bCs/>
          <w:color w:val="auto"/>
          <w:bdr w:val="none" w:sz="0" w:space="0" w:color="auto" w:frame="1"/>
          <w:lang w:val="kk-KZ"/>
        </w:rPr>
        <w:t> </w:t>
      </w:r>
    </w:p>
    <w:tbl>
      <w:tblPr>
        <w:tblW w:w="5000" w:type="pct"/>
        <w:tblInd w:w="-142" w:type="dxa"/>
        <w:tblCellMar>
          <w:left w:w="0" w:type="dxa"/>
          <w:right w:w="0" w:type="dxa"/>
        </w:tblCellMar>
        <w:tblLook w:val="04A0" w:firstRow="1" w:lastRow="0" w:firstColumn="1" w:lastColumn="0" w:noHBand="0" w:noVBand="1"/>
      </w:tblPr>
      <w:tblGrid>
        <w:gridCol w:w="6656"/>
        <w:gridCol w:w="7913"/>
      </w:tblGrid>
      <w:tr w:rsidR="00FA37B6" w:rsidRPr="00FA37B6" w14:paraId="77BD8DD2" w14:textId="77777777" w:rsidTr="00A9474C">
        <w:tc>
          <w:tcPr>
            <w:tcW w:w="2284" w:type="pct"/>
            <w:tcMar>
              <w:top w:w="0" w:type="dxa"/>
              <w:left w:w="108" w:type="dxa"/>
              <w:bottom w:w="0" w:type="dxa"/>
              <w:right w:w="108" w:type="dxa"/>
            </w:tcMar>
            <w:hideMark/>
          </w:tcPr>
          <w:p w14:paraId="48D6E348"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Атауы</w:t>
            </w:r>
          </w:p>
          <w:p w14:paraId="76DA28DB" w14:textId="77777777" w:rsidR="009C4A9F" w:rsidRPr="00FA37B6" w:rsidRDefault="009C4A9F" w:rsidP="00A9474C">
            <w:pPr>
              <w:pStyle w:val="p"/>
              <w:rPr>
                <w:color w:val="auto"/>
                <w:sz w:val="28"/>
                <w:szCs w:val="28"/>
                <w:lang w:val="kk-KZ"/>
              </w:rPr>
            </w:pPr>
            <w:r w:rsidRPr="00FA37B6">
              <w:rPr>
                <w:color w:val="auto"/>
                <w:sz w:val="28"/>
                <w:szCs w:val="28"/>
                <w:lang w:val="kk-KZ"/>
              </w:rPr>
              <w:t>Наименование_________________________________</w:t>
            </w:r>
          </w:p>
          <w:p w14:paraId="2A5E4263" w14:textId="77777777" w:rsidR="009C4A9F" w:rsidRPr="00FA37B6" w:rsidRDefault="009C4A9F" w:rsidP="00A9474C">
            <w:pPr>
              <w:pStyle w:val="p"/>
              <w:rPr>
                <w:color w:val="auto"/>
                <w:sz w:val="28"/>
                <w:szCs w:val="28"/>
                <w:lang w:val="kk-KZ"/>
              </w:rPr>
            </w:pPr>
            <w:r w:rsidRPr="00FA37B6">
              <w:rPr>
                <w:color w:val="auto"/>
                <w:sz w:val="28"/>
                <w:szCs w:val="28"/>
                <w:lang w:val="kk-KZ"/>
              </w:rPr>
              <w:t>______________________________________________</w:t>
            </w:r>
          </w:p>
          <w:p w14:paraId="7D2587EF"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Телефоны (респонденттің)</w:t>
            </w:r>
          </w:p>
          <w:p w14:paraId="23DCCFF7" w14:textId="77777777" w:rsidR="009C4A9F" w:rsidRPr="00FA37B6" w:rsidRDefault="009C4A9F" w:rsidP="00A9474C">
            <w:pPr>
              <w:pStyle w:val="p"/>
              <w:rPr>
                <w:color w:val="auto"/>
                <w:sz w:val="28"/>
                <w:szCs w:val="28"/>
                <w:lang w:val="kk-KZ"/>
              </w:rPr>
            </w:pPr>
            <w:r w:rsidRPr="00FA37B6">
              <w:rPr>
                <w:color w:val="auto"/>
                <w:sz w:val="28"/>
                <w:szCs w:val="28"/>
                <w:lang w:val="kk-KZ"/>
              </w:rPr>
              <w:t>Телефон (респондента)__________________________</w:t>
            </w:r>
          </w:p>
          <w:p w14:paraId="6922FF2F" w14:textId="77777777" w:rsidR="009C4A9F" w:rsidRPr="00FA37B6" w:rsidRDefault="009C4A9F" w:rsidP="00A9474C">
            <w:pPr>
              <w:pStyle w:val="p"/>
              <w:ind w:left="2869"/>
              <w:rPr>
                <w:color w:val="auto"/>
                <w:sz w:val="28"/>
                <w:szCs w:val="28"/>
                <w:lang w:val="kk-KZ"/>
              </w:rPr>
            </w:pPr>
            <w:r w:rsidRPr="00FA37B6">
              <w:rPr>
                <w:b/>
                <w:bCs/>
                <w:color w:val="auto"/>
                <w:sz w:val="28"/>
                <w:szCs w:val="28"/>
                <w:bdr w:val="none" w:sz="0" w:space="0" w:color="auto" w:frame="1"/>
                <w:lang w:val="kk-KZ"/>
              </w:rPr>
              <w:t>стационарлық</w:t>
            </w:r>
          </w:p>
          <w:p w14:paraId="7EA4A0B6" w14:textId="77777777" w:rsidR="009C4A9F" w:rsidRPr="00FA37B6" w:rsidRDefault="009C4A9F" w:rsidP="00A9474C">
            <w:pPr>
              <w:pStyle w:val="p"/>
              <w:ind w:left="2869"/>
              <w:rPr>
                <w:color w:val="auto"/>
                <w:sz w:val="28"/>
                <w:szCs w:val="28"/>
                <w:lang w:val="kk-KZ"/>
              </w:rPr>
            </w:pPr>
            <w:r w:rsidRPr="00FA37B6">
              <w:rPr>
                <w:color w:val="auto"/>
                <w:sz w:val="28"/>
                <w:szCs w:val="28"/>
                <w:lang w:val="kk-KZ"/>
              </w:rPr>
              <w:t>стационарный</w:t>
            </w:r>
          </w:p>
        </w:tc>
        <w:tc>
          <w:tcPr>
            <w:tcW w:w="2716" w:type="pct"/>
            <w:tcMar>
              <w:top w:w="0" w:type="dxa"/>
              <w:left w:w="108" w:type="dxa"/>
              <w:bottom w:w="0" w:type="dxa"/>
              <w:right w:w="108" w:type="dxa"/>
            </w:tcMar>
            <w:hideMark/>
          </w:tcPr>
          <w:p w14:paraId="0CB662E0"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4BFBEF7C" w14:textId="77777777" w:rsidR="009C4A9F" w:rsidRPr="00FA37B6" w:rsidRDefault="009C4A9F" w:rsidP="00A9474C">
            <w:pPr>
              <w:pStyle w:val="p"/>
              <w:rPr>
                <w:color w:val="auto"/>
                <w:sz w:val="28"/>
                <w:szCs w:val="28"/>
                <w:lang w:val="kk-KZ"/>
              </w:rPr>
            </w:pPr>
            <w:r w:rsidRPr="00FA37B6">
              <w:rPr>
                <w:color w:val="auto"/>
                <w:sz w:val="28"/>
                <w:szCs w:val="28"/>
                <w:lang w:val="kk-KZ"/>
              </w:rPr>
              <w:t>Адрес (респондента)_______________________________</w:t>
            </w:r>
          </w:p>
          <w:p w14:paraId="1B1F4629" w14:textId="77777777" w:rsidR="009C4A9F" w:rsidRPr="00FA37B6" w:rsidRDefault="009C4A9F" w:rsidP="00A9474C">
            <w:pPr>
              <w:pStyle w:val="p"/>
              <w:rPr>
                <w:color w:val="auto"/>
                <w:sz w:val="28"/>
                <w:szCs w:val="28"/>
                <w:lang w:val="kk-KZ"/>
              </w:rPr>
            </w:pPr>
            <w:r w:rsidRPr="00FA37B6">
              <w:rPr>
                <w:color w:val="auto"/>
                <w:sz w:val="28"/>
                <w:szCs w:val="28"/>
                <w:lang w:val="kk-KZ"/>
              </w:rPr>
              <w:t>_________________________________________________</w:t>
            </w:r>
          </w:p>
          <w:p w14:paraId="19D34BC5" w14:textId="77777777" w:rsidR="009C4A9F" w:rsidRPr="00FA37B6" w:rsidRDefault="009C4A9F" w:rsidP="00A9474C">
            <w:pPr>
              <w:pStyle w:val="p"/>
              <w:rPr>
                <w:color w:val="auto"/>
                <w:sz w:val="28"/>
                <w:szCs w:val="28"/>
                <w:lang w:val="kk-KZ"/>
              </w:rPr>
            </w:pPr>
            <w:r w:rsidRPr="00FA37B6">
              <w:rPr>
                <w:color w:val="auto"/>
                <w:sz w:val="28"/>
                <w:szCs w:val="28"/>
                <w:lang w:val="kk-KZ"/>
              </w:rPr>
              <w:t> </w:t>
            </w:r>
          </w:p>
          <w:p w14:paraId="5A0E72DF" w14:textId="77777777" w:rsidR="009C4A9F" w:rsidRPr="00FA37B6" w:rsidRDefault="009C4A9F" w:rsidP="00A9474C">
            <w:pPr>
              <w:pStyle w:val="p"/>
              <w:rPr>
                <w:color w:val="auto"/>
                <w:sz w:val="28"/>
                <w:szCs w:val="28"/>
                <w:lang w:val="kk-KZ"/>
              </w:rPr>
            </w:pPr>
            <w:r w:rsidRPr="00FA37B6">
              <w:rPr>
                <w:color w:val="auto"/>
                <w:sz w:val="28"/>
                <w:szCs w:val="28"/>
                <w:lang w:val="kk-KZ"/>
              </w:rPr>
              <w:t>____________________</w:t>
            </w:r>
          </w:p>
          <w:p w14:paraId="7759B897" w14:textId="77777777" w:rsidR="009C4A9F" w:rsidRPr="00FA37B6" w:rsidRDefault="009C4A9F" w:rsidP="00A9474C">
            <w:pPr>
              <w:pStyle w:val="p"/>
              <w:ind w:left="681"/>
              <w:rPr>
                <w:color w:val="auto"/>
                <w:sz w:val="28"/>
                <w:szCs w:val="28"/>
                <w:lang w:val="kk-KZ"/>
              </w:rPr>
            </w:pPr>
            <w:r w:rsidRPr="00FA37B6">
              <w:rPr>
                <w:b/>
                <w:bCs/>
                <w:color w:val="auto"/>
                <w:sz w:val="28"/>
                <w:szCs w:val="28"/>
                <w:bdr w:val="none" w:sz="0" w:space="0" w:color="auto" w:frame="1"/>
                <w:lang w:val="kk-KZ"/>
              </w:rPr>
              <w:t>ұялы</w:t>
            </w:r>
          </w:p>
          <w:p w14:paraId="480B620E" w14:textId="77777777" w:rsidR="009C4A9F" w:rsidRPr="00FA37B6" w:rsidRDefault="009C4A9F" w:rsidP="00A9474C">
            <w:pPr>
              <w:pStyle w:val="p"/>
              <w:ind w:left="681"/>
              <w:rPr>
                <w:color w:val="auto"/>
                <w:sz w:val="28"/>
                <w:szCs w:val="28"/>
                <w:lang w:val="kk-KZ"/>
              </w:rPr>
            </w:pPr>
            <w:r w:rsidRPr="00FA37B6">
              <w:rPr>
                <w:color w:val="auto"/>
                <w:sz w:val="28"/>
                <w:szCs w:val="28"/>
                <w:lang w:val="kk-KZ"/>
              </w:rPr>
              <w:t>мобильный</w:t>
            </w:r>
          </w:p>
        </w:tc>
      </w:tr>
    </w:tbl>
    <w:p w14:paraId="3DF6B038" w14:textId="77777777" w:rsidR="009C4A9F" w:rsidRPr="00FA37B6" w:rsidRDefault="009C4A9F" w:rsidP="009C4A9F">
      <w:pPr>
        <w:pStyle w:val="p"/>
        <w:rPr>
          <w:color w:val="auto"/>
          <w:sz w:val="28"/>
          <w:szCs w:val="28"/>
          <w:lang w:val="kk-KZ"/>
        </w:rPr>
      </w:pPr>
      <w:r w:rsidRPr="00FA37B6">
        <w:rPr>
          <w:color w:val="auto"/>
          <w:sz w:val="28"/>
          <w:szCs w:val="28"/>
          <w:lang w:val="kk-KZ"/>
        </w:rPr>
        <w:t> </w:t>
      </w:r>
    </w:p>
    <w:tbl>
      <w:tblPr>
        <w:tblW w:w="5098" w:type="pct"/>
        <w:jc w:val="center"/>
        <w:tblCellMar>
          <w:left w:w="0" w:type="dxa"/>
          <w:right w:w="0" w:type="dxa"/>
        </w:tblCellMar>
        <w:tblLook w:val="04A0" w:firstRow="1" w:lastRow="0" w:firstColumn="1" w:lastColumn="0" w:noHBand="0" w:noVBand="1"/>
      </w:tblPr>
      <w:tblGrid>
        <w:gridCol w:w="286"/>
        <w:gridCol w:w="4748"/>
        <w:gridCol w:w="285"/>
        <w:gridCol w:w="1337"/>
        <w:gridCol w:w="285"/>
        <w:gridCol w:w="4213"/>
        <w:gridCol w:w="258"/>
        <w:gridCol w:w="285"/>
        <w:gridCol w:w="2876"/>
        <w:gridCol w:w="282"/>
      </w:tblGrid>
      <w:tr w:rsidR="00FA37B6" w:rsidRPr="00FA37B6" w14:paraId="7711A35B" w14:textId="77777777" w:rsidTr="00A9474C">
        <w:trPr>
          <w:gridAfter w:val="1"/>
          <w:wAfter w:w="94" w:type="pct"/>
          <w:jc w:val="center"/>
        </w:trPr>
        <w:tc>
          <w:tcPr>
            <w:tcW w:w="1694" w:type="pct"/>
            <w:gridSpan w:val="2"/>
            <w:tcMar>
              <w:top w:w="0" w:type="dxa"/>
              <w:left w:w="108" w:type="dxa"/>
              <w:bottom w:w="0" w:type="dxa"/>
              <w:right w:w="108" w:type="dxa"/>
            </w:tcMar>
            <w:hideMark/>
          </w:tcPr>
          <w:p w14:paraId="3BD322CB" w14:textId="7D58EFDD" w:rsidR="009C4A9F" w:rsidRPr="00FA37B6" w:rsidRDefault="00573700" w:rsidP="00A9474C">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9C4A9F" w:rsidRPr="00FA37B6">
              <w:rPr>
                <w:b/>
                <w:color w:val="auto"/>
                <w:sz w:val="28"/>
                <w:szCs w:val="28"/>
                <w:lang w:val="kk-KZ"/>
              </w:rPr>
              <w:t>статистикалық деректерді таратуға келісеміз</w:t>
            </w:r>
          </w:p>
          <w:p w14:paraId="2DEAA668" w14:textId="77777777" w:rsidR="009C4A9F" w:rsidRPr="00FA37B6" w:rsidRDefault="009C4A9F" w:rsidP="00A9474C">
            <w:pPr>
              <w:pStyle w:val="p"/>
              <w:rPr>
                <w:color w:val="auto"/>
                <w:sz w:val="28"/>
                <w:szCs w:val="28"/>
                <w:lang w:val="kk-KZ"/>
              </w:rPr>
            </w:pPr>
            <w:r w:rsidRPr="00FA37B6">
              <w:rPr>
                <w:color w:val="auto"/>
                <w:sz w:val="28"/>
                <w:szCs w:val="28"/>
                <w:lang w:val="kk-KZ"/>
              </w:rPr>
              <w:t>Согласны на распространение первичных статистических данных</w:t>
            </w:r>
          </w:p>
        </w:tc>
        <w:tc>
          <w:tcPr>
            <w:tcW w:w="546" w:type="pct"/>
            <w:gridSpan w:val="2"/>
            <w:tcMar>
              <w:top w:w="0" w:type="dxa"/>
              <w:left w:w="108" w:type="dxa"/>
              <w:bottom w:w="0" w:type="dxa"/>
              <w:right w:w="108" w:type="dxa"/>
            </w:tcMar>
            <w:hideMark/>
          </w:tcPr>
          <w:p w14:paraId="1DFEA366"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51E76403" wp14:editId="34F4B9E2">
                  <wp:extent cx="368300" cy="32766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p>
        </w:tc>
        <w:tc>
          <w:tcPr>
            <w:tcW w:w="1601" w:type="pct"/>
            <w:gridSpan w:val="3"/>
            <w:tcMar>
              <w:top w:w="0" w:type="dxa"/>
              <w:left w:w="108" w:type="dxa"/>
              <w:bottom w:w="0" w:type="dxa"/>
              <w:right w:w="108" w:type="dxa"/>
            </w:tcMar>
            <w:hideMark/>
          </w:tcPr>
          <w:p w14:paraId="4CCF3BB2" w14:textId="44E80622" w:rsidR="009C4A9F" w:rsidRPr="00FA37B6" w:rsidRDefault="00573700" w:rsidP="00A9474C">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9C4A9F" w:rsidRPr="00FA37B6">
              <w:rPr>
                <w:b/>
                <w:color w:val="auto"/>
                <w:sz w:val="28"/>
                <w:szCs w:val="28"/>
                <w:lang w:val="kk-KZ"/>
              </w:rPr>
              <w:t>статистикалық деректерді таратуға келіспейміз</w:t>
            </w:r>
          </w:p>
          <w:p w14:paraId="45320BFB" w14:textId="77777777" w:rsidR="009C4A9F" w:rsidRPr="00FA37B6" w:rsidRDefault="009C4A9F" w:rsidP="00A9474C">
            <w:pPr>
              <w:pStyle w:val="p"/>
              <w:rPr>
                <w:color w:val="auto"/>
                <w:sz w:val="28"/>
                <w:szCs w:val="28"/>
                <w:lang w:val="kk-KZ"/>
              </w:rPr>
            </w:pPr>
            <w:r w:rsidRPr="00FA37B6">
              <w:rPr>
                <w:color w:val="auto"/>
                <w:sz w:val="28"/>
                <w:szCs w:val="28"/>
                <w:lang w:val="kk-KZ"/>
              </w:rPr>
              <w:t>Не согласны на распространение первичных статистических данных</w:t>
            </w:r>
          </w:p>
        </w:tc>
        <w:tc>
          <w:tcPr>
            <w:tcW w:w="1064" w:type="pct"/>
            <w:gridSpan w:val="2"/>
            <w:tcMar>
              <w:top w:w="0" w:type="dxa"/>
              <w:left w:w="108" w:type="dxa"/>
              <w:bottom w:w="0" w:type="dxa"/>
              <w:right w:w="108" w:type="dxa"/>
            </w:tcMar>
            <w:hideMark/>
          </w:tcPr>
          <w:p w14:paraId="2C0280BD"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2B8BD112" wp14:editId="2DE05B55">
                  <wp:extent cx="368300" cy="32766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p>
        </w:tc>
      </w:tr>
      <w:tr w:rsidR="00FA37B6" w:rsidRPr="00FA37B6" w14:paraId="3FF12ECF" w14:textId="77777777" w:rsidTr="00A9474C">
        <w:trPr>
          <w:gridBefore w:val="1"/>
          <w:wBefore w:w="96" w:type="pct"/>
          <w:jc w:val="center"/>
        </w:trPr>
        <w:tc>
          <w:tcPr>
            <w:tcW w:w="1694" w:type="pct"/>
            <w:gridSpan w:val="2"/>
            <w:tcMar>
              <w:top w:w="0" w:type="dxa"/>
              <w:left w:w="108" w:type="dxa"/>
              <w:bottom w:w="0" w:type="dxa"/>
              <w:right w:w="108" w:type="dxa"/>
            </w:tcMar>
          </w:tcPr>
          <w:p w14:paraId="7AB4CBF2" w14:textId="77777777" w:rsidR="009C4A9F" w:rsidRPr="00FA37B6" w:rsidRDefault="009C4A9F" w:rsidP="00A9474C">
            <w:pPr>
              <w:pStyle w:val="p"/>
              <w:rPr>
                <w:color w:val="auto"/>
                <w:sz w:val="28"/>
                <w:szCs w:val="28"/>
                <w:lang w:val="kk-KZ"/>
              </w:rPr>
            </w:pPr>
          </w:p>
        </w:tc>
        <w:tc>
          <w:tcPr>
            <w:tcW w:w="546" w:type="pct"/>
            <w:gridSpan w:val="2"/>
            <w:tcMar>
              <w:top w:w="0" w:type="dxa"/>
              <w:left w:w="108" w:type="dxa"/>
              <w:bottom w:w="0" w:type="dxa"/>
              <w:right w:w="108" w:type="dxa"/>
            </w:tcMar>
          </w:tcPr>
          <w:p w14:paraId="050106B8" w14:textId="77777777" w:rsidR="009C4A9F" w:rsidRPr="00FA37B6" w:rsidRDefault="009C4A9F" w:rsidP="00A9474C">
            <w:pPr>
              <w:pStyle w:val="p"/>
              <w:rPr>
                <w:color w:val="auto"/>
                <w:sz w:val="28"/>
                <w:szCs w:val="28"/>
                <w:lang w:val="kk-KZ"/>
              </w:rPr>
            </w:pPr>
          </w:p>
        </w:tc>
        <w:tc>
          <w:tcPr>
            <w:tcW w:w="1601" w:type="pct"/>
            <w:gridSpan w:val="3"/>
            <w:tcMar>
              <w:top w:w="0" w:type="dxa"/>
              <w:left w:w="108" w:type="dxa"/>
              <w:bottom w:w="0" w:type="dxa"/>
              <w:right w:w="108" w:type="dxa"/>
            </w:tcMar>
          </w:tcPr>
          <w:p w14:paraId="136B6171" w14:textId="77777777" w:rsidR="009C4A9F" w:rsidRPr="00FA37B6" w:rsidRDefault="009C4A9F" w:rsidP="00A9474C">
            <w:pPr>
              <w:pStyle w:val="p"/>
              <w:rPr>
                <w:color w:val="auto"/>
                <w:sz w:val="28"/>
                <w:szCs w:val="28"/>
                <w:lang w:val="kk-KZ"/>
              </w:rPr>
            </w:pPr>
          </w:p>
        </w:tc>
        <w:tc>
          <w:tcPr>
            <w:tcW w:w="1063" w:type="pct"/>
            <w:gridSpan w:val="2"/>
            <w:tcMar>
              <w:top w:w="0" w:type="dxa"/>
              <w:left w:w="108" w:type="dxa"/>
              <w:bottom w:w="0" w:type="dxa"/>
              <w:right w:w="108" w:type="dxa"/>
            </w:tcMar>
          </w:tcPr>
          <w:p w14:paraId="1985E00E" w14:textId="77777777" w:rsidR="009C4A9F" w:rsidRPr="00FA37B6" w:rsidRDefault="009C4A9F" w:rsidP="00A9474C">
            <w:pPr>
              <w:pStyle w:val="p"/>
              <w:rPr>
                <w:color w:val="auto"/>
                <w:sz w:val="28"/>
                <w:szCs w:val="28"/>
                <w:lang w:val="kk-KZ"/>
              </w:rPr>
            </w:pPr>
          </w:p>
        </w:tc>
      </w:tr>
      <w:tr w:rsidR="00FA37B6" w:rsidRPr="00FA37B6" w14:paraId="0BA5FD05" w14:textId="77777777" w:rsidTr="00A9474C">
        <w:trPr>
          <w:gridAfter w:val="1"/>
          <w:wAfter w:w="95" w:type="pct"/>
          <w:jc w:val="center"/>
        </w:trPr>
        <w:tc>
          <w:tcPr>
            <w:tcW w:w="3754" w:type="pct"/>
            <w:gridSpan w:val="6"/>
            <w:tcMar>
              <w:top w:w="0" w:type="dxa"/>
              <w:left w:w="108" w:type="dxa"/>
              <w:bottom w:w="0" w:type="dxa"/>
              <w:right w:w="108" w:type="dxa"/>
            </w:tcMar>
          </w:tcPr>
          <w:p w14:paraId="229D9E1B"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Электрондық почта мекенжайы (респонденттің)</w:t>
            </w:r>
          </w:p>
          <w:p w14:paraId="13C742A9" w14:textId="77777777" w:rsidR="009C4A9F" w:rsidRPr="00FA37B6" w:rsidRDefault="009C4A9F" w:rsidP="00A9474C">
            <w:pPr>
              <w:pStyle w:val="p"/>
              <w:rPr>
                <w:color w:val="auto"/>
                <w:sz w:val="28"/>
                <w:szCs w:val="28"/>
                <w:lang w:val="kk-KZ"/>
              </w:rPr>
            </w:pPr>
            <w:r w:rsidRPr="00FA37B6">
              <w:rPr>
                <w:color w:val="auto"/>
                <w:sz w:val="28"/>
                <w:szCs w:val="28"/>
                <w:lang w:val="kk-KZ"/>
              </w:rPr>
              <w:t>Адрес электронной почты (респондента) _________________________________________</w:t>
            </w:r>
          </w:p>
          <w:p w14:paraId="5E55007E"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Орындаушы</w:t>
            </w:r>
          </w:p>
          <w:p w14:paraId="7E00DD54" w14:textId="77777777" w:rsidR="009C4A9F" w:rsidRPr="00FA37B6" w:rsidRDefault="009C4A9F" w:rsidP="00A9474C">
            <w:pPr>
              <w:pStyle w:val="p"/>
              <w:rPr>
                <w:color w:val="auto"/>
                <w:sz w:val="28"/>
                <w:szCs w:val="28"/>
                <w:lang w:val="kk-KZ"/>
              </w:rPr>
            </w:pPr>
            <w:r w:rsidRPr="00FA37B6">
              <w:rPr>
                <w:color w:val="auto"/>
                <w:sz w:val="28"/>
                <w:szCs w:val="28"/>
                <w:lang w:val="kk-KZ"/>
              </w:rPr>
              <w:lastRenderedPageBreak/>
              <w:t>Исполнитель ______________________________________________________________</w:t>
            </w:r>
          </w:p>
          <w:p w14:paraId="0237CD84" w14:textId="77777777" w:rsidR="009C4A9F" w:rsidRPr="00FA37B6" w:rsidRDefault="009C4A9F"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31D3E6F1" w14:textId="77777777" w:rsidR="009C4A9F" w:rsidRPr="00FA37B6" w:rsidRDefault="009C4A9F" w:rsidP="00A9474C">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294F88EA" w14:textId="77777777" w:rsidR="009C4A9F" w:rsidRPr="00FA37B6" w:rsidRDefault="009C4A9F" w:rsidP="00A9474C">
            <w:pPr>
              <w:pStyle w:val="p"/>
              <w:rPr>
                <w:b/>
                <w:bCs/>
                <w:color w:val="auto"/>
                <w:sz w:val="28"/>
                <w:szCs w:val="28"/>
                <w:bdr w:val="none" w:sz="0" w:space="0" w:color="auto" w:frame="1"/>
                <w:lang w:val="kk-KZ"/>
              </w:rPr>
            </w:pPr>
          </w:p>
          <w:p w14:paraId="6B444FEC" w14:textId="77777777" w:rsidR="009C4A9F" w:rsidRPr="00FA37B6" w:rsidRDefault="009C4A9F" w:rsidP="00A9474C">
            <w:pPr>
              <w:pStyle w:val="p"/>
              <w:rPr>
                <w:b/>
                <w:bCs/>
                <w:color w:val="auto"/>
                <w:sz w:val="28"/>
                <w:szCs w:val="28"/>
                <w:bdr w:val="none" w:sz="0" w:space="0" w:color="auto" w:frame="1"/>
                <w:lang w:val="kk-KZ"/>
              </w:rPr>
            </w:pPr>
          </w:p>
          <w:p w14:paraId="36BB058C"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3FD0AC98" w14:textId="77777777" w:rsidR="009C4A9F" w:rsidRPr="00FA37B6" w:rsidRDefault="009C4A9F" w:rsidP="00A9474C">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437A09CD" w14:textId="77777777" w:rsidR="009C4A9F" w:rsidRPr="00FA37B6" w:rsidRDefault="009C4A9F" w:rsidP="00A9474C">
            <w:pPr>
              <w:pStyle w:val="p"/>
              <w:rPr>
                <w:color w:val="auto"/>
                <w:sz w:val="28"/>
                <w:szCs w:val="28"/>
                <w:lang w:val="kk-KZ"/>
              </w:rPr>
            </w:pPr>
            <w:r w:rsidRPr="00FA37B6">
              <w:rPr>
                <w:color w:val="auto"/>
                <w:sz w:val="28"/>
                <w:szCs w:val="28"/>
                <w:lang w:val="kk-KZ"/>
              </w:rPr>
              <w:t>_________________________________________________________________</w:t>
            </w:r>
          </w:p>
          <w:p w14:paraId="3BD6DB5C" w14:textId="77777777" w:rsidR="009C4A9F" w:rsidRPr="00FA37B6" w:rsidRDefault="009C4A9F"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3CAA22C0" w14:textId="77777777" w:rsidR="009C4A9F" w:rsidRPr="00FA37B6" w:rsidRDefault="009C4A9F" w:rsidP="00A9474C">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660400C8" w14:textId="77777777" w:rsidR="009C4A9F" w:rsidRPr="00FA37B6" w:rsidRDefault="009C4A9F" w:rsidP="00A9474C">
            <w:pPr>
              <w:pStyle w:val="p"/>
              <w:rPr>
                <w:b/>
                <w:bCs/>
                <w:color w:val="auto"/>
                <w:sz w:val="28"/>
                <w:szCs w:val="28"/>
                <w:bdr w:val="none" w:sz="0" w:space="0" w:color="auto" w:frame="1"/>
                <w:lang w:val="kk-KZ"/>
              </w:rPr>
            </w:pPr>
          </w:p>
          <w:p w14:paraId="429EDB1D"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6348B4EF" w14:textId="77777777" w:rsidR="009C4A9F" w:rsidRPr="00FA37B6" w:rsidRDefault="009C4A9F" w:rsidP="00A9474C">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77522703" w14:textId="77777777" w:rsidR="009C4A9F" w:rsidRPr="00FA37B6" w:rsidRDefault="009C4A9F" w:rsidP="00A9474C">
            <w:pPr>
              <w:pStyle w:val="p"/>
              <w:rPr>
                <w:color w:val="auto"/>
                <w:sz w:val="28"/>
                <w:szCs w:val="28"/>
                <w:lang w:val="kk-KZ"/>
              </w:rPr>
            </w:pPr>
            <w:r w:rsidRPr="00FA37B6">
              <w:rPr>
                <w:color w:val="auto"/>
                <w:sz w:val="28"/>
                <w:szCs w:val="28"/>
                <w:lang w:val="kk-KZ"/>
              </w:rPr>
              <w:t>___________________________________________________________________________</w:t>
            </w:r>
          </w:p>
          <w:p w14:paraId="25AF9767" w14:textId="77777777" w:rsidR="009C4A9F" w:rsidRPr="00FA37B6" w:rsidRDefault="009C4A9F"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5C5000E4" w14:textId="77777777" w:rsidR="009C4A9F" w:rsidRPr="00FA37B6" w:rsidRDefault="009C4A9F" w:rsidP="00A9474C">
            <w:pPr>
              <w:pStyle w:val="p"/>
              <w:ind w:left="744"/>
              <w:rPr>
                <w:color w:val="auto"/>
                <w:sz w:val="28"/>
                <w:szCs w:val="28"/>
                <w:lang w:val="kk-KZ"/>
              </w:rPr>
            </w:pPr>
            <w:r w:rsidRPr="00FA37B6">
              <w:rPr>
                <w:color w:val="auto"/>
                <w:sz w:val="28"/>
                <w:szCs w:val="28"/>
                <w:lang w:val="kk-KZ"/>
              </w:rPr>
              <w:t>фамилия, имя и отчество (при его наличии)</w:t>
            </w:r>
          </w:p>
        </w:tc>
        <w:tc>
          <w:tcPr>
            <w:tcW w:w="1151" w:type="pct"/>
            <w:gridSpan w:val="3"/>
            <w:tcMar>
              <w:top w:w="0" w:type="dxa"/>
              <w:left w:w="108" w:type="dxa"/>
              <w:bottom w:w="0" w:type="dxa"/>
              <w:right w:w="108" w:type="dxa"/>
            </w:tcMar>
          </w:tcPr>
          <w:p w14:paraId="043F06B2" w14:textId="77777777" w:rsidR="009C4A9F" w:rsidRPr="00FA37B6" w:rsidRDefault="009C4A9F" w:rsidP="00A9474C">
            <w:pPr>
              <w:pStyle w:val="p"/>
              <w:rPr>
                <w:color w:val="auto"/>
                <w:sz w:val="28"/>
                <w:szCs w:val="28"/>
                <w:lang w:val="kk-KZ"/>
              </w:rPr>
            </w:pPr>
            <w:r w:rsidRPr="00FA37B6">
              <w:rPr>
                <w:color w:val="auto"/>
                <w:sz w:val="28"/>
                <w:szCs w:val="28"/>
                <w:lang w:val="kk-KZ"/>
              </w:rPr>
              <w:lastRenderedPageBreak/>
              <w:t> </w:t>
            </w:r>
          </w:p>
          <w:p w14:paraId="00F0824E" w14:textId="77777777" w:rsidR="009C4A9F" w:rsidRPr="00FA37B6" w:rsidRDefault="009C4A9F" w:rsidP="00A9474C">
            <w:pPr>
              <w:pStyle w:val="p"/>
              <w:rPr>
                <w:color w:val="auto"/>
                <w:sz w:val="28"/>
                <w:szCs w:val="28"/>
                <w:lang w:val="kk-KZ"/>
              </w:rPr>
            </w:pPr>
            <w:r w:rsidRPr="00FA37B6">
              <w:rPr>
                <w:color w:val="auto"/>
                <w:sz w:val="28"/>
                <w:szCs w:val="28"/>
                <w:lang w:val="kk-KZ"/>
              </w:rPr>
              <w:t> </w:t>
            </w:r>
          </w:p>
          <w:p w14:paraId="25C3A12F" w14:textId="77777777" w:rsidR="009C4A9F" w:rsidRPr="00FA37B6" w:rsidRDefault="009C4A9F" w:rsidP="00A9474C">
            <w:pPr>
              <w:pStyle w:val="p"/>
              <w:rPr>
                <w:color w:val="auto"/>
                <w:sz w:val="28"/>
                <w:szCs w:val="28"/>
                <w:lang w:val="kk-KZ"/>
              </w:rPr>
            </w:pPr>
          </w:p>
          <w:p w14:paraId="5D0B606A" w14:textId="77777777" w:rsidR="009C4A9F" w:rsidRPr="00FA37B6" w:rsidRDefault="009C4A9F" w:rsidP="00A9474C">
            <w:pPr>
              <w:pStyle w:val="p"/>
              <w:rPr>
                <w:color w:val="auto"/>
                <w:sz w:val="28"/>
                <w:szCs w:val="28"/>
                <w:lang w:val="kk-KZ"/>
              </w:rPr>
            </w:pPr>
            <w:r w:rsidRPr="00FA37B6">
              <w:rPr>
                <w:color w:val="auto"/>
                <w:sz w:val="28"/>
                <w:szCs w:val="28"/>
                <w:lang w:val="kk-KZ"/>
              </w:rPr>
              <w:lastRenderedPageBreak/>
              <w:t>_____________________</w:t>
            </w:r>
          </w:p>
          <w:p w14:paraId="187EADC5" w14:textId="77777777" w:rsidR="009C4A9F" w:rsidRPr="00FA37B6" w:rsidRDefault="009C4A9F" w:rsidP="00A9474C">
            <w:pPr>
              <w:pStyle w:val="p"/>
              <w:tabs>
                <w:tab w:val="left" w:pos="75"/>
              </w:tabs>
              <w:jc w:val="center"/>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4EDD25E6" w14:textId="77777777" w:rsidR="009C4A9F" w:rsidRPr="00FA37B6" w:rsidRDefault="009C4A9F" w:rsidP="00A9474C">
            <w:pPr>
              <w:pStyle w:val="p"/>
              <w:tabs>
                <w:tab w:val="left" w:pos="75"/>
              </w:tabs>
              <w:jc w:val="center"/>
              <w:rPr>
                <w:color w:val="auto"/>
                <w:sz w:val="28"/>
                <w:szCs w:val="28"/>
                <w:lang w:val="kk-KZ"/>
              </w:rPr>
            </w:pPr>
            <w:r w:rsidRPr="00FA37B6">
              <w:rPr>
                <w:color w:val="auto"/>
                <w:sz w:val="28"/>
                <w:szCs w:val="28"/>
                <w:lang w:val="kk-KZ"/>
              </w:rPr>
              <w:t>подпись, телефон (исполнителя)</w:t>
            </w:r>
          </w:p>
          <w:p w14:paraId="1503BF66" w14:textId="77777777" w:rsidR="009C4A9F" w:rsidRPr="00FA37B6" w:rsidRDefault="009C4A9F" w:rsidP="00A9474C">
            <w:pPr>
              <w:pStyle w:val="p"/>
              <w:rPr>
                <w:color w:val="auto"/>
                <w:sz w:val="28"/>
                <w:szCs w:val="28"/>
                <w:lang w:val="kk-KZ"/>
              </w:rPr>
            </w:pPr>
            <w:r w:rsidRPr="00FA37B6">
              <w:rPr>
                <w:color w:val="auto"/>
                <w:sz w:val="28"/>
                <w:szCs w:val="28"/>
                <w:lang w:val="kk-KZ"/>
              </w:rPr>
              <w:t> </w:t>
            </w:r>
          </w:p>
          <w:p w14:paraId="4BD27389" w14:textId="77777777" w:rsidR="009C4A9F" w:rsidRPr="00FA37B6" w:rsidRDefault="009C4A9F" w:rsidP="00A9474C">
            <w:pPr>
              <w:pStyle w:val="p"/>
              <w:rPr>
                <w:color w:val="auto"/>
                <w:sz w:val="28"/>
                <w:szCs w:val="28"/>
                <w:lang w:val="kk-KZ"/>
              </w:rPr>
            </w:pPr>
          </w:p>
          <w:p w14:paraId="63A7338C" w14:textId="77777777" w:rsidR="009C4A9F" w:rsidRPr="00FA37B6" w:rsidRDefault="009C4A9F" w:rsidP="00A9474C">
            <w:pPr>
              <w:pStyle w:val="p"/>
              <w:rPr>
                <w:color w:val="auto"/>
                <w:sz w:val="28"/>
                <w:szCs w:val="28"/>
                <w:lang w:val="kk-KZ"/>
              </w:rPr>
            </w:pPr>
            <w:r w:rsidRPr="00FA37B6">
              <w:rPr>
                <w:color w:val="auto"/>
                <w:sz w:val="28"/>
                <w:szCs w:val="28"/>
                <w:lang w:val="kk-KZ"/>
              </w:rPr>
              <w:t> _____________________</w:t>
            </w:r>
          </w:p>
          <w:p w14:paraId="20716777" w14:textId="77777777" w:rsidR="009C4A9F" w:rsidRPr="00FA37B6" w:rsidRDefault="009C4A9F" w:rsidP="00A9474C">
            <w:pPr>
              <w:pStyle w:val="p"/>
              <w:jc w:val="center"/>
              <w:rPr>
                <w:color w:val="auto"/>
                <w:sz w:val="28"/>
                <w:szCs w:val="28"/>
                <w:lang w:val="kk-KZ"/>
              </w:rPr>
            </w:pPr>
            <w:r w:rsidRPr="00FA37B6">
              <w:rPr>
                <w:b/>
                <w:bCs/>
                <w:color w:val="auto"/>
                <w:sz w:val="28"/>
                <w:szCs w:val="28"/>
                <w:bdr w:val="none" w:sz="0" w:space="0" w:color="auto" w:frame="1"/>
                <w:lang w:val="kk-KZ"/>
              </w:rPr>
              <w:t>қолы</w:t>
            </w:r>
          </w:p>
          <w:p w14:paraId="399AFF65" w14:textId="77777777" w:rsidR="009C4A9F" w:rsidRPr="00FA37B6" w:rsidRDefault="009C4A9F" w:rsidP="00A9474C">
            <w:pPr>
              <w:pStyle w:val="p"/>
              <w:jc w:val="center"/>
              <w:rPr>
                <w:color w:val="auto"/>
                <w:sz w:val="28"/>
                <w:szCs w:val="28"/>
                <w:lang w:val="kk-KZ"/>
              </w:rPr>
            </w:pPr>
            <w:r w:rsidRPr="00FA37B6">
              <w:rPr>
                <w:color w:val="auto"/>
                <w:sz w:val="28"/>
                <w:szCs w:val="28"/>
                <w:lang w:val="kk-KZ"/>
              </w:rPr>
              <w:t>подпись</w:t>
            </w:r>
          </w:p>
          <w:p w14:paraId="0A44A441" w14:textId="77777777" w:rsidR="009C4A9F" w:rsidRPr="00FA37B6" w:rsidRDefault="009C4A9F" w:rsidP="00A9474C">
            <w:pPr>
              <w:pStyle w:val="p"/>
              <w:rPr>
                <w:color w:val="auto"/>
                <w:sz w:val="28"/>
                <w:szCs w:val="28"/>
                <w:lang w:val="kk-KZ"/>
              </w:rPr>
            </w:pPr>
            <w:r w:rsidRPr="00FA37B6">
              <w:rPr>
                <w:color w:val="auto"/>
                <w:sz w:val="28"/>
                <w:szCs w:val="28"/>
                <w:lang w:val="kk-KZ"/>
              </w:rPr>
              <w:t> </w:t>
            </w:r>
          </w:p>
          <w:p w14:paraId="065E0DEF" w14:textId="77777777" w:rsidR="009C4A9F" w:rsidRPr="00FA37B6" w:rsidRDefault="009C4A9F" w:rsidP="00A9474C">
            <w:pPr>
              <w:pStyle w:val="p"/>
              <w:rPr>
                <w:color w:val="auto"/>
                <w:sz w:val="28"/>
                <w:szCs w:val="28"/>
                <w:lang w:val="kk-KZ"/>
              </w:rPr>
            </w:pPr>
            <w:r w:rsidRPr="00FA37B6">
              <w:rPr>
                <w:color w:val="auto"/>
                <w:sz w:val="28"/>
                <w:szCs w:val="28"/>
                <w:lang w:val="kk-KZ"/>
              </w:rPr>
              <w:t> </w:t>
            </w:r>
          </w:p>
          <w:p w14:paraId="614945C4" w14:textId="77777777" w:rsidR="009C4A9F" w:rsidRPr="00FA37B6" w:rsidRDefault="009C4A9F" w:rsidP="00A9474C">
            <w:pPr>
              <w:pStyle w:val="p"/>
              <w:rPr>
                <w:color w:val="auto"/>
                <w:sz w:val="28"/>
                <w:szCs w:val="28"/>
                <w:lang w:val="kk-KZ"/>
              </w:rPr>
            </w:pPr>
            <w:r w:rsidRPr="00FA37B6">
              <w:rPr>
                <w:color w:val="auto"/>
                <w:sz w:val="28"/>
                <w:szCs w:val="28"/>
                <w:lang w:val="kk-KZ"/>
              </w:rPr>
              <w:t>_____________________</w:t>
            </w:r>
          </w:p>
          <w:p w14:paraId="53065608" w14:textId="77777777" w:rsidR="009C4A9F" w:rsidRPr="00FA37B6" w:rsidRDefault="009C4A9F" w:rsidP="00A9474C">
            <w:pPr>
              <w:pStyle w:val="p"/>
              <w:jc w:val="center"/>
              <w:rPr>
                <w:color w:val="auto"/>
                <w:sz w:val="28"/>
                <w:szCs w:val="28"/>
                <w:lang w:val="kk-KZ"/>
              </w:rPr>
            </w:pPr>
            <w:r w:rsidRPr="00FA37B6">
              <w:rPr>
                <w:b/>
                <w:bCs/>
                <w:color w:val="auto"/>
                <w:sz w:val="28"/>
                <w:szCs w:val="28"/>
                <w:bdr w:val="none" w:sz="0" w:space="0" w:color="auto" w:frame="1"/>
                <w:lang w:val="kk-KZ"/>
              </w:rPr>
              <w:t>қолы</w:t>
            </w:r>
          </w:p>
          <w:p w14:paraId="351F44FA" w14:textId="77777777" w:rsidR="009C4A9F" w:rsidRPr="00FA37B6" w:rsidRDefault="009C4A9F" w:rsidP="00A9474C">
            <w:pPr>
              <w:pStyle w:val="p"/>
              <w:jc w:val="center"/>
              <w:rPr>
                <w:color w:val="auto"/>
                <w:sz w:val="28"/>
                <w:szCs w:val="28"/>
                <w:lang w:val="kk-KZ"/>
              </w:rPr>
            </w:pPr>
            <w:r w:rsidRPr="00FA37B6">
              <w:rPr>
                <w:color w:val="auto"/>
                <w:sz w:val="28"/>
                <w:szCs w:val="28"/>
                <w:lang w:val="kk-KZ"/>
              </w:rPr>
              <w:t>подпись</w:t>
            </w:r>
          </w:p>
        </w:tc>
      </w:tr>
    </w:tbl>
    <w:p w14:paraId="79E86641" w14:textId="77777777" w:rsidR="009C4A9F" w:rsidRPr="00FA37B6" w:rsidRDefault="009C4A9F" w:rsidP="009C4A9F">
      <w:pPr>
        <w:pStyle w:val="pj"/>
        <w:rPr>
          <w:color w:val="auto"/>
          <w:lang w:val="kk-KZ"/>
        </w:rPr>
      </w:pPr>
      <w:r w:rsidRPr="00FA37B6">
        <w:rPr>
          <w:color w:val="auto"/>
          <w:lang w:val="kk-KZ"/>
        </w:rPr>
        <w:lastRenderedPageBreak/>
        <w:t> </w:t>
      </w:r>
    </w:p>
    <w:p w14:paraId="63A7C9B7"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36F2664B"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6F4DCA40" w14:textId="429F808F" w:rsidR="00A9474C" w:rsidRPr="00FA37B6" w:rsidRDefault="00A9474C" w:rsidP="00A9474C">
      <w:pPr>
        <w:pStyle w:val="pj"/>
        <w:ind w:firstLine="709"/>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3AE022E5"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43A78D33" w14:textId="77777777" w:rsidR="009C4A9F" w:rsidRPr="00FA37B6" w:rsidRDefault="009C4A9F" w:rsidP="009C4A9F">
      <w:pPr>
        <w:ind w:left="5954" w:firstLine="3969"/>
        <w:rPr>
          <w:sz w:val="28"/>
          <w:szCs w:val="28"/>
          <w:lang w:val="kk-KZ"/>
        </w:rPr>
      </w:pPr>
    </w:p>
    <w:p w14:paraId="0DE0A77C" w14:textId="77777777" w:rsidR="009C4A9F" w:rsidRPr="00FA37B6" w:rsidRDefault="009C4A9F" w:rsidP="009C4A9F">
      <w:pPr>
        <w:ind w:left="5954" w:firstLine="3969"/>
        <w:rPr>
          <w:sz w:val="28"/>
          <w:szCs w:val="28"/>
          <w:lang w:val="kk-KZ"/>
        </w:rPr>
      </w:pPr>
    </w:p>
    <w:p w14:paraId="75773ADB" w14:textId="77777777" w:rsidR="009C4A9F" w:rsidRPr="00FA37B6" w:rsidRDefault="009C4A9F" w:rsidP="009C4A9F">
      <w:pPr>
        <w:ind w:left="5954" w:firstLine="3969"/>
        <w:rPr>
          <w:sz w:val="28"/>
          <w:szCs w:val="28"/>
          <w:lang w:val="kk-KZ"/>
        </w:rPr>
      </w:pPr>
    </w:p>
    <w:p w14:paraId="4BFDC9A5" w14:textId="77777777" w:rsidR="009C4A9F" w:rsidRPr="00FA37B6" w:rsidRDefault="009C4A9F" w:rsidP="009C4A9F">
      <w:pPr>
        <w:ind w:firstLine="709"/>
        <w:jc w:val="both"/>
        <w:rPr>
          <w:sz w:val="28"/>
          <w:szCs w:val="28"/>
          <w:lang w:val="kk-KZ"/>
        </w:rPr>
        <w:sectPr w:rsidR="009C4A9F" w:rsidRPr="00FA37B6" w:rsidSect="006E3F0F">
          <w:headerReference w:type="even" r:id="rId12"/>
          <w:headerReference w:type="default" r:id="rId13"/>
          <w:headerReference w:type="first" r:id="rId14"/>
          <w:pgSz w:w="16838" w:h="11906" w:orient="landscape"/>
          <w:pgMar w:top="1418" w:right="851" w:bottom="1418" w:left="1418" w:header="851" w:footer="709" w:gutter="0"/>
          <w:pgNumType w:start="171"/>
          <w:cols w:space="708"/>
          <w:docGrid w:linePitch="360"/>
        </w:sectPr>
      </w:pPr>
    </w:p>
    <w:p w14:paraId="622D97E1" w14:textId="77777777" w:rsidR="009C4A9F" w:rsidRPr="00FA37B6" w:rsidRDefault="009C4A9F" w:rsidP="009C4A9F">
      <w:pPr>
        <w:ind w:left="4962" w:firstLine="708"/>
        <w:jc w:val="both"/>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0A2883E2" w14:textId="77777777" w:rsidR="009C4A9F" w:rsidRPr="00FA37B6" w:rsidRDefault="009C4A9F" w:rsidP="009C4A9F">
      <w:pPr>
        <w:ind w:left="4962" w:firstLine="708"/>
        <w:jc w:val="both"/>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4F583337" w14:textId="07326BB8" w:rsidR="009C4A9F" w:rsidRPr="00FA37B6" w:rsidRDefault="009C4A9F" w:rsidP="009C4A9F">
      <w:pPr>
        <w:ind w:left="4962" w:firstLine="708"/>
        <w:jc w:val="both"/>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050E3" w:rsidRPr="00AB2E9E">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050E3">
        <w:rPr>
          <w:rStyle w:val="ezkurwreuab5ozgtqnkl"/>
          <w:sz w:val="28"/>
          <w:szCs w:val="28"/>
          <w:lang w:val="kk-KZ"/>
        </w:rPr>
        <w:t>маусымдағы</w:t>
      </w:r>
      <w:r w:rsidRPr="00FA37B6">
        <w:rPr>
          <w:sz w:val="28"/>
          <w:szCs w:val="28"/>
          <w:lang w:val="kk-KZ"/>
        </w:rPr>
        <w:t xml:space="preserve"> </w:t>
      </w:r>
    </w:p>
    <w:p w14:paraId="05B1B514" w14:textId="79A0518B" w:rsidR="009C4A9F" w:rsidRPr="00FA37B6" w:rsidRDefault="009C4A9F" w:rsidP="009C4A9F">
      <w:pPr>
        <w:ind w:left="4962" w:firstLine="708"/>
        <w:jc w:val="both"/>
        <w:rPr>
          <w:sz w:val="28"/>
          <w:szCs w:val="28"/>
          <w:lang w:val="kk-KZ"/>
        </w:rPr>
      </w:pPr>
      <w:r w:rsidRPr="00FA37B6">
        <w:rPr>
          <w:rStyle w:val="ezkurwreuab5ozgtqnkl"/>
          <w:sz w:val="28"/>
          <w:szCs w:val="28"/>
          <w:lang w:val="kk-KZ"/>
        </w:rPr>
        <w:t>№</w:t>
      </w:r>
      <w:r w:rsidRPr="00FA37B6">
        <w:rPr>
          <w:sz w:val="28"/>
          <w:szCs w:val="28"/>
          <w:lang w:val="kk-KZ"/>
        </w:rPr>
        <w:t xml:space="preserve"> </w:t>
      </w:r>
      <w:r w:rsidR="006050E3">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0D7C698E" w14:textId="77777777" w:rsidR="009C4A9F" w:rsidRPr="00FA37B6" w:rsidRDefault="009C4A9F" w:rsidP="009C4A9F">
      <w:pPr>
        <w:ind w:left="4962" w:firstLine="708"/>
        <w:jc w:val="both"/>
        <w:rPr>
          <w:rStyle w:val="ezkurwreuab5ozgtqnkl"/>
          <w:sz w:val="28"/>
          <w:szCs w:val="28"/>
          <w:lang w:val="kk-KZ"/>
        </w:rPr>
      </w:pPr>
      <w:r w:rsidRPr="00FA37B6">
        <w:rPr>
          <w:rStyle w:val="ezkurwreuab5ozgtqnkl"/>
          <w:sz w:val="28"/>
          <w:szCs w:val="28"/>
          <w:lang w:val="kk-KZ"/>
        </w:rPr>
        <w:t>16</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78EA2348" w14:textId="76954F14" w:rsidR="009C4A9F" w:rsidRPr="00FA37B6" w:rsidRDefault="009C4A9F" w:rsidP="009C4A9F">
      <w:pPr>
        <w:pStyle w:val="pr"/>
        <w:rPr>
          <w:rStyle w:val="s0"/>
          <w:color w:val="auto"/>
          <w:sz w:val="28"/>
          <w:szCs w:val="28"/>
          <w:lang w:val="kk-KZ"/>
        </w:rPr>
      </w:pPr>
    </w:p>
    <w:p w14:paraId="495871EC" w14:textId="77777777" w:rsidR="009C4A9F" w:rsidRPr="00FA37B6" w:rsidRDefault="009C4A9F" w:rsidP="009C4A9F">
      <w:pPr>
        <w:pStyle w:val="pj"/>
        <w:rPr>
          <w:rStyle w:val="s0"/>
          <w:color w:val="auto"/>
          <w:sz w:val="28"/>
          <w:szCs w:val="28"/>
          <w:lang w:val="kk-KZ"/>
        </w:rPr>
      </w:pPr>
    </w:p>
    <w:p w14:paraId="611752CF" w14:textId="77777777" w:rsidR="009C4A9F" w:rsidRPr="00FA37B6" w:rsidRDefault="009C4A9F" w:rsidP="009C4A9F">
      <w:pPr>
        <w:pStyle w:val="pj"/>
        <w:ind w:firstLine="0"/>
        <w:jc w:val="center"/>
        <w:rPr>
          <w:b/>
          <w:bCs/>
          <w:color w:val="auto"/>
          <w:sz w:val="28"/>
          <w:szCs w:val="28"/>
          <w:lang w:val="kk-KZ"/>
        </w:rPr>
      </w:pPr>
      <w:r w:rsidRPr="00FA37B6">
        <w:rPr>
          <w:b/>
          <w:bCs/>
          <w:color w:val="auto"/>
          <w:sz w:val="28"/>
          <w:szCs w:val="28"/>
          <w:lang w:val="kk-KZ"/>
        </w:rPr>
        <w:t xml:space="preserve">«Бейрезиденттерге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нысанын толтыру нұсқаулығы </w:t>
      </w:r>
    </w:p>
    <w:p w14:paraId="56D0B480" w14:textId="5258AC81" w:rsidR="009C4A9F" w:rsidRPr="00FA37B6" w:rsidRDefault="009C4A9F" w:rsidP="009C4A9F">
      <w:pPr>
        <w:pStyle w:val="pj"/>
        <w:rPr>
          <w:rStyle w:val="s0"/>
          <w:color w:val="auto"/>
          <w:sz w:val="28"/>
          <w:szCs w:val="28"/>
          <w:lang w:val="kk-KZ"/>
        </w:rPr>
      </w:pPr>
    </w:p>
    <w:p w14:paraId="2EDEBCD6" w14:textId="77777777" w:rsidR="00DC4CAF" w:rsidRPr="00FA37B6" w:rsidRDefault="00DC4CAF" w:rsidP="009C4A9F">
      <w:pPr>
        <w:pStyle w:val="pj"/>
        <w:rPr>
          <w:rStyle w:val="s0"/>
          <w:color w:val="auto"/>
          <w:sz w:val="28"/>
          <w:szCs w:val="28"/>
          <w:lang w:val="kk-KZ"/>
        </w:rPr>
      </w:pPr>
    </w:p>
    <w:p w14:paraId="1FA98285" w14:textId="77777777" w:rsidR="009C4A9F" w:rsidRPr="00FA37B6" w:rsidRDefault="009C4A9F" w:rsidP="009C4A9F">
      <w:pPr>
        <w:pStyle w:val="pj"/>
        <w:jc w:val="center"/>
        <w:rPr>
          <w:color w:val="auto"/>
          <w:sz w:val="28"/>
          <w:szCs w:val="28"/>
          <w:lang w:val="kk-KZ"/>
        </w:rPr>
      </w:pPr>
      <w:r w:rsidRPr="00FA37B6">
        <w:rPr>
          <w:color w:val="auto"/>
          <w:sz w:val="28"/>
          <w:szCs w:val="28"/>
          <w:lang w:val="kk-KZ"/>
        </w:rPr>
        <w:t>1-тарау. Жалпы ережелер</w:t>
      </w:r>
    </w:p>
    <w:p w14:paraId="4500F0FF" w14:textId="77777777" w:rsidR="009C4A9F" w:rsidRPr="00FA37B6" w:rsidRDefault="009C4A9F" w:rsidP="009C4A9F">
      <w:pPr>
        <w:pStyle w:val="pj"/>
        <w:jc w:val="center"/>
        <w:rPr>
          <w:b/>
          <w:color w:val="auto"/>
          <w:sz w:val="28"/>
          <w:szCs w:val="28"/>
          <w:lang w:val="kk-KZ"/>
        </w:rPr>
      </w:pPr>
    </w:p>
    <w:p w14:paraId="502A47D1" w14:textId="77777777" w:rsidR="009C4A9F" w:rsidRPr="00FA37B6" w:rsidRDefault="009C4A9F" w:rsidP="009C4A9F">
      <w:pPr>
        <w:ind w:firstLine="709"/>
        <w:jc w:val="both"/>
        <w:rPr>
          <w:rStyle w:val="s0"/>
          <w:color w:val="auto"/>
          <w:sz w:val="28"/>
          <w:szCs w:val="28"/>
          <w:lang w:val="kk-KZ"/>
        </w:rPr>
      </w:pPr>
      <w:r w:rsidRPr="00FA37B6">
        <w:rPr>
          <w:rStyle w:val="s0"/>
          <w:color w:val="auto"/>
          <w:sz w:val="28"/>
          <w:szCs w:val="28"/>
          <w:lang w:val="kk-KZ"/>
        </w:rPr>
        <w:t>1. Осы «</w:t>
      </w:r>
      <w:r w:rsidRPr="00FA37B6">
        <w:rPr>
          <w:bCs/>
          <w:sz w:val="28"/>
          <w:szCs w:val="28"/>
          <w:lang w:val="kk-KZ"/>
        </w:rPr>
        <w:t>Бейрезиденттерге қойылатын қаржылық талаптардың және олардың алдындағы міндеттемелердің жай-күйі туралы есеп</w:t>
      </w:r>
      <w:r w:rsidRPr="00FA37B6">
        <w:rPr>
          <w:rStyle w:val="s0"/>
          <w:color w:val="auto"/>
          <w:sz w:val="28"/>
          <w:szCs w:val="28"/>
          <w:lang w:val="kk-KZ"/>
        </w:rPr>
        <w:t>» (</w:t>
      </w:r>
      <w:r w:rsidRPr="00FA37B6">
        <w:rPr>
          <w:bCs/>
          <w:sz w:val="28"/>
          <w:szCs w:val="28"/>
          <w:lang w:val="kk-KZ"/>
        </w:rPr>
        <w:t>индексі 9-ТБ, кезеңділігі тоқсандық</w:t>
      </w:r>
      <w:r w:rsidRPr="00FA37B6">
        <w:rPr>
          <w:rStyle w:val="s0"/>
          <w:color w:val="auto"/>
          <w:sz w:val="28"/>
          <w:szCs w:val="28"/>
          <w:lang w:val="kk-KZ"/>
        </w:rPr>
        <w:t>)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01120D53" w14:textId="77777777" w:rsidR="009C4A9F" w:rsidRPr="00FA37B6" w:rsidRDefault="009C4A9F" w:rsidP="009C4A9F">
      <w:pPr>
        <w:ind w:firstLine="709"/>
        <w:jc w:val="both"/>
        <w:rPr>
          <w:rStyle w:val="s0"/>
          <w:color w:val="auto"/>
          <w:sz w:val="28"/>
          <w:szCs w:val="28"/>
          <w:lang w:val="kk-KZ"/>
        </w:rPr>
      </w:pPr>
      <w:r w:rsidRPr="00FA37B6">
        <w:rPr>
          <w:rStyle w:val="s0"/>
          <w:color w:val="auto"/>
          <w:sz w:val="28"/>
          <w:szCs w:val="28"/>
          <w:lang w:val="kk-KZ"/>
        </w:rPr>
        <w:t xml:space="preserve">2. </w:t>
      </w:r>
      <w:r w:rsidRPr="00FA37B6">
        <w:rPr>
          <w:sz w:val="28"/>
          <w:szCs w:val="28"/>
          <w:lang w:val="kk-KZ"/>
        </w:rPr>
        <w:t>Статистикалық нысанды банктер, бейрезиденттерге қоятын қаржылық талаптары және олардың алдында жалпы банк жүйесі бойынша (бар болса) шетел валютасында және теңгеде номинирленген міндеттемелері бар Қазақстан Республикасындағы бейрезидент банктердің филиалдары тоқсан сайын ұсынады.</w:t>
      </w:r>
      <w:r w:rsidRPr="00FA37B6">
        <w:rPr>
          <w:rStyle w:val="s0"/>
          <w:color w:val="auto"/>
          <w:sz w:val="28"/>
          <w:szCs w:val="28"/>
          <w:lang w:val="kk-KZ"/>
        </w:rPr>
        <w:t xml:space="preserve"> </w:t>
      </w:r>
    </w:p>
    <w:p w14:paraId="2C95C7F3"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3. Осы статистикалық нысанда сұратылатын ақпарат Қазақстан Республикасының сыртқы секторын жасауға арналған. </w:t>
      </w:r>
    </w:p>
    <w:p w14:paraId="092481DC" w14:textId="77777777" w:rsidR="009C4A9F" w:rsidRPr="00FA37B6" w:rsidRDefault="009C4A9F" w:rsidP="009C4A9F">
      <w:pPr>
        <w:ind w:firstLine="709"/>
        <w:jc w:val="both"/>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589685F6" w14:textId="77777777" w:rsidR="009C4A9F" w:rsidRPr="00FA37B6" w:rsidRDefault="009C4A9F" w:rsidP="009C4A9F">
      <w:pPr>
        <w:pStyle w:val="pj"/>
        <w:ind w:firstLine="709"/>
        <w:rPr>
          <w:rStyle w:val="s0"/>
          <w:color w:val="auto"/>
          <w:sz w:val="28"/>
          <w:szCs w:val="28"/>
          <w:lang w:val="kk-KZ"/>
        </w:rPr>
      </w:pPr>
    </w:p>
    <w:p w14:paraId="219E16EF" w14:textId="77777777" w:rsidR="009C4A9F" w:rsidRPr="00FA37B6" w:rsidRDefault="009C4A9F" w:rsidP="009C4A9F">
      <w:pPr>
        <w:pStyle w:val="pj"/>
        <w:ind w:firstLine="709"/>
        <w:rPr>
          <w:rStyle w:val="s0"/>
          <w:color w:val="auto"/>
          <w:sz w:val="28"/>
          <w:szCs w:val="28"/>
          <w:lang w:val="kk-KZ"/>
        </w:rPr>
      </w:pPr>
    </w:p>
    <w:p w14:paraId="48E2817A" w14:textId="77777777" w:rsidR="009C4A9F" w:rsidRPr="00FA37B6" w:rsidRDefault="009C4A9F" w:rsidP="009C4A9F">
      <w:pPr>
        <w:pStyle w:val="pj"/>
        <w:ind w:firstLine="709"/>
        <w:jc w:val="center"/>
        <w:rPr>
          <w:rStyle w:val="s0"/>
          <w:color w:val="auto"/>
          <w:sz w:val="28"/>
          <w:szCs w:val="28"/>
          <w:lang w:val="kk-KZ"/>
        </w:rPr>
      </w:pPr>
      <w:r w:rsidRPr="00FA37B6">
        <w:rPr>
          <w:rStyle w:val="s0"/>
          <w:color w:val="auto"/>
          <w:sz w:val="28"/>
          <w:szCs w:val="28"/>
          <w:lang w:val="kk-KZ"/>
        </w:rPr>
        <w:t xml:space="preserve">2-тарау. </w:t>
      </w:r>
      <w:r w:rsidRPr="00FA37B6">
        <w:rPr>
          <w:color w:val="auto"/>
          <w:sz w:val="28"/>
          <w:szCs w:val="28"/>
          <w:lang w:val="kk-KZ"/>
        </w:rPr>
        <w:t>Статистикалық нысанды толтыру</w:t>
      </w:r>
    </w:p>
    <w:p w14:paraId="348DF711" w14:textId="77777777" w:rsidR="009C4A9F" w:rsidRPr="00FA37B6" w:rsidRDefault="009C4A9F" w:rsidP="009C4A9F">
      <w:pPr>
        <w:ind w:firstLine="400"/>
        <w:jc w:val="both"/>
        <w:rPr>
          <w:sz w:val="28"/>
          <w:szCs w:val="28"/>
          <w:lang w:val="kk-KZ"/>
        </w:rPr>
      </w:pPr>
      <w:r w:rsidRPr="00FA37B6">
        <w:rPr>
          <w:sz w:val="28"/>
          <w:szCs w:val="28"/>
          <w:lang w:val="kk-KZ"/>
        </w:rPr>
        <w:t> </w:t>
      </w:r>
    </w:p>
    <w:p w14:paraId="454C2789" w14:textId="77777777" w:rsidR="009C4A9F" w:rsidRPr="00FA37B6" w:rsidRDefault="009C4A9F" w:rsidP="009C4A9F">
      <w:pPr>
        <w:ind w:firstLine="709"/>
        <w:jc w:val="both"/>
        <w:rPr>
          <w:sz w:val="28"/>
          <w:szCs w:val="28"/>
          <w:lang w:val="kk-KZ"/>
        </w:rPr>
      </w:pPr>
      <w:r w:rsidRPr="00FA37B6">
        <w:rPr>
          <w:sz w:val="28"/>
          <w:szCs w:val="28"/>
          <w:lang w:val="kk-KZ"/>
        </w:rPr>
        <w:t>5. Статистикалық нысанды толтыру кезінде «Валюталық реттеу және валюталық бақылау туралы» Қазақстан Республикасының Заңында айқындалған мәндердегі ұғымдар пайдаланылады.</w:t>
      </w:r>
    </w:p>
    <w:p w14:paraId="15957CE0" w14:textId="77777777" w:rsidR="009C4A9F" w:rsidRPr="00FA37B6" w:rsidRDefault="009C4A9F" w:rsidP="009C4A9F">
      <w:pPr>
        <w:pStyle w:val="pj"/>
        <w:ind w:firstLine="709"/>
        <w:rPr>
          <w:color w:val="auto"/>
          <w:lang w:val="kk-KZ"/>
        </w:rPr>
      </w:pPr>
      <w:r w:rsidRPr="00FA37B6">
        <w:rPr>
          <w:color w:val="auto"/>
          <w:sz w:val="28"/>
          <w:szCs w:val="28"/>
          <w:lang w:val="kk-KZ"/>
        </w:rPr>
        <w:t>6. Статистикалық нысанға «Банктің бейрезиденттерге қоятын талаптары» деген 1-бөлім, «Банктің бейрезиденттер</w:t>
      </w:r>
      <w:r w:rsidRPr="00FA37B6">
        <w:rPr>
          <w:color w:val="auto"/>
          <w:sz w:val="28"/>
          <w:lang w:val="kk-KZ"/>
        </w:rPr>
        <w:t xml:space="preserve"> алдындағы міндеттемелері» деген </w:t>
      </w:r>
      <w:r w:rsidRPr="00FA37B6">
        <w:rPr>
          <w:color w:val="auto"/>
          <w:sz w:val="28"/>
          <w:lang w:val="kk-KZ"/>
        </w:rPr>
        <w:br/>
        <w:t>2-бөлім, «Бейрезиденттердің банк капиталына қатысуы» деген 3-бөлім, «Банктің бейрезиденттермен ағымдағы операциялары» деген 4-бөлім кіреді.</w:t>
      </w:r>
    </w:p>
    <w:p w14:paraId="22E46981" w14:textId="77777777" w:rsidR="009C4A9F" w:rsidRPr="00FA37B6" w:rsidRDefault="009C4A9F" w:rsidP="009C4A9F">
      <w:pPr>
        <w:pStyle w:val="pj"/>
        <w:ind w:firstLine="709"/>
        <w:rPr>
          <w:color w:val="auto"/>
          <w:sz w:val="28"/>
          <w:lang w:val="kk-KZ"/>
        </w:rPr>
      </w:pPr>
      <w:r w:rsidRPr="00FA37B6">
        <w:rPr>
          <w:color w:val="auto"/>
          <w:sz w:val="28"/>
          <w:lang w:val="kk-KZ"/>
        </w:rPr>
        <w:lastRenderedPageBreak/>
        <w:t>7. Статистикалық нысан мың Америка Құрама Штаттарының (бұдан әрі – АҚШ) долларымен жасалады.</w:t>
      </w:r>
    </w:p>
    <w:p w14:paraId="2FB04252" w14:textId="5A0382FE" w:rsidR="009C4A9F" w:rsidRPr="00FA37B6" w:rsidRDefault="009C4A9F" w:rsidP="009C4A9F">
      <w:pPr>
        <w:pStyle w:val="pj"/>
        <w:ind w:firstLine="709"/>
        <w:rPr>
          <w:color w:val="auto"/>
          <w:sz w:val="28"/>
          <w:szCs w:val="28"/>
          <w:lang w:val="kk-KZ"/>
        </w:rPr>
      </w:pPr>
      <w:r w:rsidRPr="00FA37B6">
        <w:rPr>
          <w:color w:val="auto"/>
          <w:sz w:val="28"/>
          <w:szCs w:val="28"/>
          <w:lang w:val="kk-KZ"/>
        </w:rPr>
        <w:t>АҚШ долларымен көрсетілмеген сомалар операция жасалған күнгі (1, 2, 3-бөлімдердің 2, 3, 8, 9, 11-бағандары, 4-бөлімнің 1-бағаны), есепті кезеңнің соңындағы (1, 2, 3-бөлімдердің 6, 12-бағандары) бағам бойынша АҚШ долларына конвертацияланады.</w:t>
      </w:r>
    </w:p>
    <w:p w14:paraId="03B57EEE" w14:textId="501438D8" w:rsidR="008406EF" w:rsidRPr="00FA37B6" w:rsidRDefault="008406EF" w:rsidP="008406EF">
      <w:pPr>
        <w:ind w:firstLine="709"/>
        <w:jc w:val="both"/>
        <w:rPr>
          <w:sz w:val="28"/>
          <w:szCs w:val="28"/>
          <w:lang w:val="kk-KZ"/>
        </w:rPr>
      </w:pPr>
      <w:r w:rsidRPr="00FA37B6">
        <w:rPr>
          <w:sz w:val="28"/>
          <w:szCs w:val="28"/>
          <w:lang w:val="kk-KZ"/>
        </w:rPr>
        <w:t xml:space="preserve">Валюта кодтары </w:t>
      </w:r>
      <w:r w:rsidR="00D33D2F">
        <w:rPr>
          <w:sz w:val="28"/>
          <w:szCs w:val="28"/>
          <w:lang w:val="kk-KZ"/>
        </w:rPr>
        <w:t>ҚР ҰЖ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17ED1012" w14:textId="77777777" w:rsidR="009C4A9F" w:rsidRPr="00FA37B6" w:rsidRDefault="009C4A9F" w:rsidP="009C4A9F">
      <w:pPr>
        <w:pStyle w:val="pj"/>
        <w:ind w:firstLine="709"/>
        <w:rPr>
          <w:rStyle w:val="s0"/>
          <w:color w:val="auto"/>
          <w:lang w:val="kk-KZ"/>
        </w:rPr>
      </w:pPr>
      <w:r w:rsidRPr="00FA37B6">
        <w:rPr>
          <w:color w:val="auto"/>
          <w:sz w:val="28"/>
          <w:lang w:val="kk-KZ"/>
        </w:rPr>
        <w:t>8.</w:t>
      </w:r>
      <w:r w:rsidRPr="00FA37B6">
        <w:rPr>
          <w:rStyle w:val="s0"/>
          <w:color w:val="auto"/>
          <w:szCs w:val="28"/>
          <w:lang w:val="kk-KZ"/>
        </w:rPr>
        <w:t xml:space="preserve"> </w:t>
      </w:r>
      <w:r w:rsidRPr="00FA37B6">
        <w:rPr>
          <w:color w:val="auto"/>
          <w:sz w:val="28"/>
          <w:szCs w:val="28"/>
          <w:lang w:val="kk-KZ"/>
        </w:rPr>
        <w:t xml:space="preserve">1, 2, 3-бөлімдердің 1, 7-бағандарында есепті кезеңнің басындағы банк активтерінің, міндеттемелерінің, капиталының жай-күйі көрсетіледі. </w:t>
      </w:r>
      <w:r w:rsidRPr="00FA37B6">
        <w:rPr>
          <w:color w:val="auto"/>
          <w:sz w:val="28"/>
          <w:szCs w:val="28"/>
          <w:lang w:val="kk-KZ"/>
        </w:rPr>
        <w:br/>
        <w:t>1, 2, 3-бөлімдердің 6, 12-бағандарында есепті кезеңнің соңындағы банк активтерінің, міндеттемелерінің және капиталының жай-күйі көрсетіледі.</w:t>
      </w:r>
    </w:p>
    <w:p w14:paraId="7C8E3291" w14:textId="77777777" w:rsidR="009C4A9F" w:rsidRPr="00FA37B6" w:rsidRDefault="009C4A9F" w:rsidP="009C4A9F">
      <w:pPr>
        <w:pStyle w:val="pj"/>
        <w:ind w:firstLine="709"/>
        <w:rPr>
          <w:color w:val="auto"/>
          <w:lang w:val="kk-KZ"/>
        </w:rPr>
      </w:pPr>
      <w:r w:rsidRPr="00FA37B6">
        <w:rPr>
          <w:color w:val="auto"/>
          <w:sz w:val="28"/>
          <w:szCs w:val="28"/>
          <w:lang w:val="kk-KZ"/>
        </w:rPr>
        <w:t>1, 2, 3-бөлімдердің 2, 3-бағандарында қаржы құралдарымен жасалған операциялар нәтижесінде банк активтерінің, міндеттемелерінің, капиталының өзгерістері көрсетіледі.</w:t>
      </w:r>
    </w:p>
    <w:p w14:paraId="7636CF12"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1, 2, 3-бөлімдердің 4, 10-бағандарында нарықтық баға деңгейлерінің ауытқуынан, сондай-ақ АҚШ долларына қатысты валюта бағамдарының ауытқуынан туындаған активтер, міндеттемелер, капитал құнының өзгерістері көрсетіледі.</w:t>
      </w:r>
    </w:p>
    <w:p w14:paraId="2FB2E30C"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 xml:space="preserve">1, 2, 3-бөлімдердің 5, 11-бағандарында институционалдық бірліктердің резиденттік тиесілігінің өзгеруінен туындаған активтердің экономикалық пайда болуы мен шығуы, сыныптауды (қаржы құралын, экономика секторын, қалған өтеу мерзімін) қайта қарау, банктің бір жақты тәртіппен берешекті «баланстан тыс» есептен шығаруы, басқа баланстық шоттарға көшіруі нәтижесінде, Қазақстан Республикасының резиденттері арасындағы талаптарды, борышты   басқаға беру (аудару) есебінен, Қазақстан Республикасы бейрезиденттерінің бір санаттан басқа санатқа (олардың жарғылық капиталдағы үлесінің ұлғаюы немесе азаюы салдарынан) өтуі есебінен, нақтылай отырып (резиденттігі, экономика секторы, валюта бойынша) бір баланстық шоттан екіншісіне ауыстыру есебінен орын алатын банк активтерінің, міндеттемелерінің, капиталының, кірісінің және шығысының басқа да өзгерістері көрсетіледі. </w:t>
      </w:r>
    </w:p>
    <w:p w14:paraId="7CBD006C"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1-бөлімнің 1, 3-бөліктерінің 8-бағанында, 2-бөлімде есепті кезеңде банк есептеген кіріс көрсетіледі. 1-бөлімнің 2-бөлігінің 8-бағанында бағамдық өзгерістер есебінен таза пайданы (шығынды) қоспағанда, есепті кезеңде банктің қатысу үлесіне келетін инвестициялау объектісінің таза пайдасы (шығыны) көрсетіледі. 3-бөлімнің 8-бағанында бағамдық өзгерістер есебінен таза пайданы (шығынды) қоспағанда, есепті кезеңде инвестордың қатысу үлесіне келетін банктің таза пайдасы (шығыны) көрсетіледі.</w:t>
      </w:r>
    </w:p>
    <w:p w14:paraId="79C630DB"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 xml:space="preserve">1-бөлімнің 1, 3-бөліктерінің 9-бағанында банктің кіріс алуы, сыйақыны капиталдандыру көрсетіледі. 1-бөлімнің 2-бөлігінің 9-бағанында есепті кезеңде инвестициялау объектісі жариялаған, банктің қатысу үлесіне тиесілі дивидендтер көрсетіледі. 2-бөлімнің 9-бағанында банктің кірісті төлеуі, </w:t>
      </w:r>
      <w:r w:rsidRPr="00FA37B6">
        <w:rPr>
          <w:color w:val="auto"/>
          <w:sz w:val="28"/>
          <w:szCs w:val="28"/>
          <w:lang w:val="kk-KZ"/>
        </w:rPr>
        <w:lastRenderedPageBreak/>
        <w:t>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p w14:paraId="434D4B0D"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1-бөлімнің 2-бөлігінің 13-бағанында есепті кезеңде банктің инвестициялау объектісінен алған дивидендтері көрсетіледі.</w:t>
      </w:r>
    </w:p>
    <w:p w14:paraId="0745178E" w14:textId="77777777" w:rsidR="009C4A9F" w:rsidRPr="00FA37B6" w:rsidRDefault="009C4A9F" w:rsidP="009C4A9F">
      <w:pPr>
        <w:pStyle w:val="pj"/>
        <w:ind w:firstLine="709"/>
        <w:rPr>
          <w:rStyle w:val="s0"/>
          <w:color w:val="auto"/>
          <w:lang w:val="kk-KZ"/>
        </w:rPr>
      </w:pPr>
      <w:r w:rsidRPr="00FA37B6">
        <w:rPr>
          <w:color w:val="auto"/>
          <w:sz w:val="28"/>
          <w:lang w:val="kk-KZ"/>
        </w:rPr>
        <w:t xml:space="preserve">9. </w:t>
      </w:r>
      <w:r w:rsidRPr="00FA37B6">
        <w:rPr>
          <w:color w:val="auto"/>
          <w:sz w:val="28"/>
          <w:szCs w:val="28"/>
          <w:lang w:val="kk-KZ"/>
        </w:rPr>
        <w:t>1, 2, 3-бөлімдердің «Операциялар нәтижесінде ұлғаюы» деген 2-бағаны бойынша:</w:t>
      </w:r>
    </w:p>
    <w:p w14:paraId="00A5504C" w14:textId="6A6DF2F0" w:rsidR="009C4A9F" w:rsidRPr="00FA37B6" w:rsidRDefault="009C4A9F" w:rsidP="009C4A9F">
      <w:pPr>
        <w:pStyle w:val="pj"/>
        <w:ind w:firstLine="709"/>
        <w:rPr>
          <w:color w:val="auto"/>
          <w:lang w:val="kk-KZ"/>
        </w:rPr>
      </w:pPr>
      <w:r w:rsidRPr="00FA37B6">
        <w:rPr>
          <w:color w:val="auto"/>
          <w:sz w:val="28"/>
          <w:szCs w:val="28"/>
          <w:lang w:val="kk-KZ"/>
        </w:rPr>
        <w:t xml:space="preserve">бағалы қағаздар, капиталға қатысу үлесі болған кезде – бағалы қағаздарды </w:t>
      </w:r>
      <w:r w:rsidR="00611964" w:rsidRPr="00FA37B6">
        <w:rPr>
          <w:color w:val="auto"/>
          <w:sz w:val="28"/>
          <w:szCs w:val="28"/>
          <w:lang w:val="kk-KZ"/>
        </w:rPr>
        <w:t>Алғашқы</w:t>
      </w:r>
      <w:r w:rsidRPr="00FA37B6">
        <w:rPr>
          <w:color w:val="auto"/>
          <w:sz w:val="28"/>
          <w:szCs w:val="28"/>
          <w:lang w:val="kk-KZ"/>
        </w:rPr>
        <w:t xml:space="preserve"> және қайталама нарықтарда сатып алу (сату), бағалы қағаздарды сыйға, мұра бойынша алу (беру), өзге қаржы құралын бағалы қағаздарға және (немесе) қатысу үлесіне айырбастау (бағалы қағаздарды және (немесе) қатысу үлесін өзге қаржы құралына айырбастау);</w:t>
      </w:r>
    </w:p>
    <w:p w14:paraId="61061F71" w14:textId="77777777" w:rsidR="009C4A9F" w:rsidRPr="00FA37B6" w:rsidRDefault="009C4A9F" w:rsidP="009C4A9F">
      <w:pPr>
        <w:pStyle w:val="pj"/>
        <w:ind w:firstLine="709"/>
        <w:rPr>
          <w:rStyle w:val="s0"/>
          <w:color w:val="auto"/>
          <w:lang w:val="kk-KZ"/>
        </w:rPr>
      </w:pPr>
      <w:r w:rsidRPr="00FA37B6">
        <w:rPr>
          <w:color w:val="auto"/>
          <w:sz w:val="28"/>
          <w:lang w:val="kk-KZ"/>
        </w:rPr>
        <w:t>кредит болған кезде –</w:t>
      </w:r>
      <w:r w:rsidRPr="00FA37B6">
        <w:rPr>
          <w:color w:val="auto"/>
          <w:sz w:val="28"/>
          <w:szCs w:val="28"/>
          <w:lang w:val="kk-KZ"/>
        </w:rPr>
        <w:t xml:space="preserve"> кредит беру, сыйақыны капиталдандыру (сыйақыны борыштың негізгі сомасына жатқызу), өзге қаржы құралын берешекке айырбастау;</w:t>
      </w:r>
    </w:p>
    <w:p w14:paraId="42F115DB" w14:textId="77777777" w:rsidR="009C4A9F" w:rsidRPr="00FA37B6" w:rsidRDefault="009C4A9F" w:rsidP="009C4A9F">
      <w:pPr>
        <w:pStyle w:val="pj"/>
        <w:ind w:firstLine="709"/>
        <w:rPr>
          <w:color w:val="auto"/>
          <w:lang w:val="kk-KZ"/>
        </w:rPr>
      </w:pPr>
      <w:r w:rsidRPr="00FA37B6">
        <w:rPr>
          <w:color w:val="auto"/>
          <w:sz w:val="28"/>
          <w:szCs w:val="28"/>
          <w:lang w:val="kk-KZ"/>
        </w:rPr>
        <w:t>туынды қаржы құралдары болған кезде – опциондар бойынша сыйлықақылар төлеу, форвардтық (фьючерстік) келісімшарттар бойынша іске асырылған пайда көрсетіледі.</w:t>
      </w:r>
    </w:p>
    <w:p w14:paraId="35E055C4" w14:textId="77777777" w:rsidR="009C4A9F" w:rsidRPr="00FA37B6" w:rsidRDefault="009C4A9F" w:rsidP="009C4A9F">
      <w:pPr>
        <w:pStyle w:val="pj"/>
        <w:ind w:firstLine="709"/>
        <w:rPr>
          <w:rStyle w:val="s0"/>
          <w:color w:val="auto"/>
          <w:lang w:val="kk-KZ"/>
        </w:rPr>
      </w:pPr>
      <w:r w:rsidRPr="00FA37B6">
        <w:rPr>
          <w:color w:val="auto"/>
          <w:sz w:val="28"/>
          <w:szCs w:val="28"/>
          <w:lang w:val="kk-KZ"/>
        </w:rPr>
        <w:t>1, 2, 3-бөлімдердің «Операциялар нәтижесінде азаюы» деген 3-бағаны бойынша:</w:t>
      </w:r>
    </w:p>
    <w:p w14:paraId="7A47068F" w14:textId="77777777" w:rsidR="009C4A9F" w:rsidRPr="00FA37B6" w:rsidRDefault="009C4A9F" w:rsidP="009C4A9F">
      <w:pPr>
        <w:pStyle w:val="pj"/>
        <w:ind w:firstLine="709"/>
        <w:rPr>
          <w:rStyle w:val="s0"/>
          <w:color w:val="auto"/>
          <w:sz w:val="28"/>
          <w:szCs w:val="28"/>
          <w:lang w:val="kk-KZ"/>
        </w:rPr>
      </w:pPr>
      <w:r w:rsidRPr="00FA37B6">
        <w:rPr>
          <w:color w:val="auto"/>
          <w:sz w:val="28"/>
          <w:szCs w:val="28"/>
          <w:lang w:val="kk-KZ"/>
        </w:rPr>
        <w:t>бағалы қағаздар, капиталға қатысу үлесі болған кезде – бағалы қағаздарды қайталама нарықта сатып алу (сату), эмитенттің өтеуі, бағалы қағаздарды сыйға, мұра бойынша беру (алу), бағалы қағаздарды және (немесе) қатысу үлесін өзге қаржы құралына айырбастау (өзге қаржы құралын бағалы қағаздарға және (немесе) қатысу үлесіне айырбастау);</w:t>
      </w:r>
    </w:p>
    <w:p w14:paraId="11D38B4C" w14:textId="77777777" w:rsidR="009C4A9F" w:rsidRPr="00FA37B6" w:rsidRDefault="009C4A9F" w:rsidP="009C4A9F">
      <w:pPr>
        <w:pStyle w:val="pj"/>
        <w:ind w:firstLine="709"/>
        <w:rPr>
          <w:color w:val="auto"/>
          <w:sz w:val="28"/>
          <w:lang w:val="kk-KZ"/>
        </w:rPr>
      </w:pPr>
      <w:r w:rsidRPr="00FA37B6">
        <w:rPr>
          <w:color w:val="auto"/>
          <w:sz w:val="28"/>
          <w:lang w:val="kk-KZ"/>
        </w:rPr>
        <w:t xml:space="preserve">кредит болған кезде – </w:t>
      </w:r>
      <w:r w:rsidRPr="00FA37B6">
        <w:rPr>
          <w:color w:val="auto"/>
          <w:sz w:val="28"/>
          <w:szCs w:val="28"/>
          <w:lang w:val="kk-KZ"/>
        </w:rPr>
        <w:t>борыштың негізгі сомасы бойынша төлемдер, берешекті өзге қаржы құралына айырбастау;</w:t>
      </w:r>
    </w:p>
    <w:p w14:paraId="7B939316"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 xml:space="preserve">туынды қаржы құралдары </w:t>
      </w:r>
      <w:r w:rsidRPr="00FA37B6">
        <w:rPr>
          <w:color w:val="auto"/>
          <w:sz w:val="28"/>
          <w:lang w:val="kk-KZ"/>
        </w:rPr>
        <w:t>болған кезде</w:t>
      </w:r>
      <w:r w:rsidRPr="00FA37B6">
        <w:rPr>
          <w:color w:val="auto"/>
          <w:sz w:val="28"/>
          <w:szCs w:val="28"/>
          <w:lang w:val="kk-KZ"/>
        </w:rPr>
        <w:t xml:space="preserve"> – опциондық немесе форвардтық (фьючерстік) келісімшарттың талаптарын орындау (яғни базалық активті орындау бағасы бойынша нақты жеткізу немесе сол уақытта нарықтағы базалық активтің бағасы мен орындау бағасының айырмасы негізінде қолма-қол ақшамен есептеу</w:t>
      </w:r>
      <w:r w:rsidRPr="00FA37B6">
        <w:rPr>
          <w:color w:val="auto"/>
          <w:sz w:val="28"/>
          <w:lang w:val="kk-KZ"/>
        </w:rPr>
        <w:t xml:space="preserve">) </w:t>
      </w:r>
      <w:r w:rsidRPr="00FA37B6">
        <w:rPr>
          <w:color w:val="auto"/>
          <w:sz w:val="28"/>
          <w:szCs w:val="28"/>
          <w:lang w:val="kk-KZ"/>
        </w:rPr>
        <w:t>көрсетіледі.</w:t>
      </w:r>
    </w:p>
    <w:p w14:paraId="677EA0D6"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«Кезең соңында» деген 6-баған бойынша активтер, міндеттемелер, капитал бойынша:</w:t>
      </w:r>
    </w:p>
    <w:p w14:paraId="7FED16AB"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бағалы қағаздар, капиталға қатысу үлесі болған кезде – нарықтық құны;</w:t>
      </w:r>
    </w:p>
    <w:p w14:paraId="458B91A9" w14:textId="77777777" w:rsidR="009C4A9F" w:rsidRPr="00FA37B6" w:rsidRDefault="009C4A9F" w:rsidP="009C4A9F">
      <w:pPr>
        <w:pStyle w:val="pj"/>
        <w:ind w:firstLine="709"/>
        <w:rPr>
          <w:color w:val="auto"/>
          <w:sz w:val="28"/>
          <w:szCs w:val="28"/>
          <w:lang w:val="kk-KZ"/>
        </w:rPr>
      </w:pPr>
      <w:r w:rsidRPr="00FA37B6">
        <w:rPr>
          <w:color w:val="auto"/>
          <w:sz w:val="28"/>
          <w:lang w:val="kk-KZ"/>
        </w:rPr>
        <w:t>кредит болған кезде – номиналды құны көрсетіледі.</w:t>
      </w:r>
    </w:p>
    <w:p w14:paraId="165FDDD5" w14:textId="77777777" w:rsidR="009C4A9F" w:rsidRPr="00FA37B6" w:rsidRDefault="009C4A9F" w:rsidP="009C4A9F">
      <w:pPr>
        <w:pStyle w:val="pj"/>
        <w:tabs>
          <w:tab w:val="left" w:pos="1134"/>
        </w:tabs>
        <w:ind w:firstLine="709"/>
        <w:rPr>
          <w:color w:val="auto"/>
          <w:lang w:val="kk-KZ"/>
        </w:rPr>
      </w:pPr>
      <w:r w:rsidRPr="00FA37B6">
        <w:rPr>
          <w:color w:val="auto"/>
          <w:sz w:val="28"/>
          <w:lang w:val="kk-KZ"/>
        </w:rPr>
        <w:t xml:space="preserve">10. </w:t>
      </w:r>
      <w:r w:rsidRPr="00FA37B6">
        <w:rPr>
          <w:color w:val="auto"/>
          <w:sz w:val="28"/>
          <w:szCs w:val="28"/>
          <w:lang w:val="kk-KZ"/>
        </w:rPr>
        <w:t>Негізгі қаржы құралы (сыйақы) бойынша туындаған мерзімі өткен берешек негізгі қаржы құралымен (сыйақымен) бірге көрсетіледі.</w:t>
      </w:r>
    </w:p>
    <w:p w14:paraId="76CDFB42" w14:textId="77777777" w:rsidR="009C4A9F" w:rsidRPr="00FA37B6" w:rsidRDefault="009C4A9F" w:rsidP="009C4A9F">
      <w:pPr>
        <w:pStyle w:val="pj"/>
        <w:ind w:firstLine="709"/>
        <w:rPr>
          <w:rStyle w:val="s0"/>
          <w:color w:val="auto"/>
          <w:szCs w:val="28"/>
          <w:lang w:val="kk-KZ"/>
        </w:rPr>
      </w:pPr>
      <w:r w:rsidRPr="00FA37B6">
        <w:rPr>
          <w:color w:val="auto"/>
          <w:sz w:val="28"/>
          <w:lang w:val="kk-KZ"/>
        </w:rPr>
        <w:t xml:space="preserve">11. </w:t>
      </w:r>
      <w:r w:rsidRPr="00FA37B6">
        <w:rPr>
          <w:color w:val="auto"/>
          <w:sz w:val="28"/>
          <w:szCs w:val="28"/>
          <w:lang w:val="kk-KZ"/>
        </w:rPr>
        <w:t>1-бөлімнің 2-бөлігі, 3-бөлім әрбір бейрезидент инвестициялау объектісі (1-бөлім) бойынша, әрбір бейрезидент инвестор (3-бөлім) бойынша бейрезиденттің елін және қатысу үлесін (%) көрсете отырып жеке толтырылады.</w:t>
      </w:r>
    </w:p>
    <w:p w14:paraId="572D0CBC" w14:textId="77777777" w:rsidR="009C4A9F" w:rsidRPr="00FA37B6" w:rsidRDefault="009C4A9F" w:rsidP="009C4A9F">
      <w:pPr>
        <w:pStyle w:val="ac"/>
        <w:ind w:firstLine="709"/>
        <w:jc w:val="both"/>
        <w:rPr>
          <w:lang w:val="kk-KZ"/>
        </w:rPr>
      </w:pPr>
      <w:r w:rsidRPr="00FA37B6">
        <w:rPr>
          <w:sz w:val="28"/>
          <w:szCs w:val="28"/>
          <w:lang w:val="kk-KZ"/>
        </w:rPr>
        <w:t xml:space="preserve">1-бөлімнің 2-бөлігінің 8, 9-бағандары бейрезидент инвестициялау объектісінің қаржылық есептілігіне сәйкес (болған кезде) толтырылады. </w:t>
      </w:r>
    </w:p>
    <w:p w14:paraId="764E6894" w14:textId="77777777" w:rsidR="009C4A9F" w:rsidRPr="00FA37B6" w:rsidRDefault="009C4A9F" w:rsidP="009C4A9F">
      <w:pPr>
        <w:pStyle w:val="pj"/>
        <w:ind w:firstLine="709"/>
        <w:rPr>
          <w:color w:val="auto"/>
          <w:lang w:val="kk-KZ"/>
        </w:rPr>
      </w:pPr>
      <w:r w:rsidRPr="00FA37B6">
        <w:rPr>
          <w:color w:val="auto"/>
          <w:sz w:val="28"/>
          <w:szCs w:val="28"/>
          <w:lang w:val="kk-KZ"/>
        </w:rPr>
        <w:lastRenderedPageBreak/>
        <w:t>Бұл ретте есепті кезеңде жарияланған дивидендтер (9-баған) барлық бейрезидент инвестициялау объектілері бойынша (1-бөлімнің 2-бөлігі), қатысу үлесіне қарамастан, бейрезидент инвесторлар бойынша (3-бөлім) толтырылады, ал алынатын кіріс бойынша өзге ақпарат (7, 8, 10-12-бағандар) қатысу үлесі 10% (он пайыз) және одан көп болған кезде толтырылады.</w:t>
      </w:r>
    </w:p>
    <w:p w14:paraId="390EDF44" w14:textId="3F888B82" w:rsidR="009C4A9F" w:rsidRPr="00FA37B6" w:rsidRDefault="009C4A9F" w:rsidP="009C4A9F">
      <w:pPr>
        <w:pStyle w:val="pj"/>
        <w:ind w:firstLine="709"/>
        <w:rPr>
          <w:color w:val="auto"/>
          <w:sz w:val="28"/>
          <w:szCs w:val="28"/>
          <w:lang w:val="kk-KZ"/>
        </w:rPr>
      </w:pPr>
      <w:r w:rsidRPr="00FA37B6">
        <w:rPr>
          <w:color w:val="auto"/>
          <w:sz w:val="28"/>
          <w:szCs w:val="28"/>
          <w:lang w:val="kk-KZ"/>
        </w:rPr>
        <w:t xml:space="preserve">3-бөлімде </w:t>
      </w:r>
      <w:r w:rsidRPr="00FA37B6">
        <w:rPr>
          <w:color w:val="auto"/>
          <w:sz w:val="28"/>
          <w:lang w:val="kk-KZ"/>
        </w:rPr>
        <w:t xml:space="preserve">банктегі қатысу үлесі 10%-дан аз бейрезидент инвесторлар бойынша ақпараттың болмауы бұзушылық </w:t>
      </w:r>
      <w:r w:rsidRPr="00FA37B6">
        <w:rPr>
          <w:color w:val="auto"/>
          <w:sz w:val="28"/>
          <w:szCs w:val="28"/>
          <w:lang w:val="kk-KZ"/>
        </w:rPr>
        <w:t>болып табылмайды.</w:t>
      </w:r>
    </w:p>
    <w:p w14:paraId="0B1F1DE0" w14:textId="77777777" w:rsidR="008406EF" w:rsidRPr="00FA37B6" w:rsidRDefault="008406EF" w:rsidP="008406EF">
      <w:pPr>
        <w:pStyle w:val="pj"/>
        <w:ind w:firstLine="709"/>
        <w:rPr>
          <w:rStyle w:val="s0"/>
          <w:color w:val="auto"/>
          <w:sz w:val="28"/>
          <w:szCs w:val="28"/>
          <w:lang w:val="kk-KZ"/>
        </w:rPr>
      </w:pPr>
      <w:r w:rsidRPr="00FA37B6">
        <w:rPr>
          <w:rStyle w:val="s0"/>
          <w:color w:val="auto"/>
          <w:sz w:val="28"/>
          <w:szCs w:val="28"/>
          <w:lang w:val="kk-KZ"/>
        </w:rPr>
        <w:t>1, 4-бөлімдерде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0A9803F4" w14:textId="77777777" w:rsidR="009C4A9F" w:rsidRPr="00FA37B6" w:rsidRDefault="009C4A9F" w:rsidP="009C4A9F">
      <w:pPr>
        <w:pStyle w:val="pj"/>
        <w:ind w:firstLine="709"/>
        <w:rPr>
          <w:color w:val="auto"/>
          <w:lang w:val="kk-KZ"/>
        </w:rPr>
      </w:pPr>
      <w:r w:rsidRPr="00FA37B6">
        <w:rPr>
          <w:color w:val="auto"/>
          <w:sz w:val="28"/>
          <w:lang w:val="kk-KZ"/>
        </w:rPr>
        <w:t xml:space="preserve">12. </w:t>
      </w:r>
      <w:r w:rsidRPr="00FA37B6">
        <w:rPr>
          <w:color w:val="auto"/>
          <w:sz w:val="28"/>
          <w:szCs w:val="28"/>
          <w:lang w:val="kk-KZ"/>
        </w:rPr>
        <w:t>Туынды қаржы құралдары (110, 350-жолдар) екі үлкен санатқа – опциондарға (варранттар қамтылатын) және форвардтық типтегі келісімшарттарға (форвардтар, фьючерстер, своптар қамтылатын) бөлінеді.</w:t>
      </w:r>
    </w:p>
    <w:p w14:paraId="04DC6FBA" w14:textId="77777777" w:rsidR="009C4A9F" w:rsidRPr="00FA37B6" w:rsidRDefault="009C4A9F" w:rsidP="009C4A9F">
      <w:pPr>
        <w:pStyle w:val="pj"/>
        <w:ind w:firstLine="709"/>
        <w:rPr>
          <w:color w:val="auto"/>
          <w:sz w:val="28"/>
          <w:lang w:val="kk-KZ"/>
        </w:rPr>
      </w:pPr>
      <w:r w:rsidRPr="00FA37B6">
        <w:rPr>
          <w:color w:val="auto"/>
          <w:sz w:val="28"/>
          <w:lang w:val="kk-KZ"/>
        </w:rPr>
        <w:t xml:space="preserve">13. </w:t>
      </w:r>
      <w:r w:rsidRPr="00FA37B6">
        <w:rPr>
          <w:color w:val="auto"/>
          <w:sz w:val="28"/>
          <w:szCs w:val="28"/>
          <w:lang w:val="kk-KZ"/>
        </w:rPr>
        <w:t>4-бөлімде банктердің бейрезиденттерден алған және банктің бейрезиденттерге көрсеткен қызметтері туралы ақпарат бейрезиденттердің елдері бойынша бөліне отырып көрсетіледі.</w:t>
      </w:r>
    </w:p>
    <w:p w14:paraId="17B6DC02"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Мәліметтер статистикалық нысанға нақты төлем уақыты бойынша емес, қызмет көрсету күні бойынша (операцияларды жүзеге асыру күні) енгізіледі. Көрсетілген қызметті (орындалған жұмысты) қабылдау актісіне қол қойылған күн қызмет көрсету (жұмысты орындау) күні болып есептеледі. Егер шартта көрсетілген қызметті (орындалған жұмысты) қабылдау актісін жасау көзделмесе, шот-фактура (инвойс) ұсынылған күн қызмет көрсету күні болып есептеледі.</w:t>
      </w:r>
    </w:p>
    <w:p w14:paraId="5D22FD5C"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Егер шартта ұзақ уақыт бойы қызмет көрсету көзделсе, ал қызмет көрсету үшін шот-фактура немесе көрсетілген қызметті (орындалған жұмысты) қабылдау-өткізу актісі жылына бір рет жасалатын болса, мұндай қызмет үшін шығыс тиісті қызмет түрлері бойынша тоқсан сайынғы кезеңділік бойынша есептелуіне қарай көрсетілуі тиіс.</w:t>
      </w:r>
    </w:p>
    <w:p w14:paraId="225E9AF3"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4-бөлімнің көрсеткіштері мынадай тәсілмен толтырылады:</w:t>
      </w:r>
    </w:p>
    <w:p w14:paraId="226B1EAA" w14:textId="77777777" w:rsidR="009C4A9F" w:rsidRPr="00FA37B6" w:rsidRDefault="009C4A9F" w:rsidP="009C4A9F">
      <w:pPr>
        <w:pStyle w:val="pj"/>
        <w:ind w:firstLine="709"/>
        <w:rPr>
          <w:rStyle w:val="s0"/>
          <w:color w:val="auto"/>
          <w:lang w:val="kk-KZ"/>
        </w:rPr>
      </w:pPr>
      <w:r w:rsidRPr="00FA37B6">
        <w:rPr>
          <w:color w:val="auto"/>
          <w:sz w:val="28"/>
          <w:lang w:val="kk-KZ"/>
        </w:rPr>
        <w:t xml:space="preserve">1) </w:t>
      </w:r>
      <w:r w:rsidRPr="00FA37B6">
        <w:rPr>
          <w:color w:val="auto"/>
          <w:sz w:val="28"/>
          <w:szCs w:val="28"/>
          <w:lang w:val="kk-KZ"/>
        </w:rPr>
        <w:t>«компьютерлік қызметтер» деген 471-жолда тапсырыс берілген және тапсырыс берілмеген (жаппай шығарылған) бағдарламалық қамтылымды және соған байланысты лицензияларды сату (сатып алу); техникалық құралдарды және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оларға техникалық қызмет көрсету, деректерді өңдеу және оларды серверге орналастыру; жүйелік және қолданбалы бағдарламалық қамтылымның түпнұсқалары және оларға меншік құқықтарын сатып алу және сату көрсетіледі. Компьютерлік қызметтерге бағдарламалық қамтылымның көшірмесін жасауға және (немесе) оларды таратуға арналған лицензиялар (зияткерлік меншікті пайдалану), нақты пайдаланушы үшін әзірленбеген компьютерлік оқыту курстары (жеке тұлғаларға көрсетілетін қызметтер) үшін ақы төлеу кірмейді;</w:t>
      </w:r>
    </w:p>
    <w:p w14:paraId="0284370E" w14:textId="77777777" w:rsidR="009C4A9F" w:rsidRPr="00FA37B6" w:rsidRDefault="009C4A9F" w:rsidP="009C4A9F">
      <w:pPr>
        <w:pStyle w:val="pj"/>
        <w:ind w:firstLine="709"/>
        <w:rPr>
          <w:color w:val="auto"/>
          <w:lang w:val="kk-KZ"/>
        </w:rPr>
      </w:pPr>
      <w:r w:rsidRPr="00FA37B6">
        <w:rPr>
          <w:color w:val="auto"/>
          <w:sz w:val="28"/>
          <w:lang w:val="kk-KZ"/>
        </w:rPr>
        <w:lastRenderedPageBreak/>
        <w:t>2) «ақпараттық қызметтер» деген 472-жолда бұқаралық ақпарат құралдарына жаңалықтар, фотосуреттер мен мақалалар ұсыну; дерекқорды құру, сақтау және тарату; пошта арқылы және өзге тәсілдермен жеткізілетін мерзімді басылымдарға тікелей жеке жазылу; кітапхана және архив қызметтері көрсетіледі;</w:t>
      </w:r>
    </w:p>
    <w:p w14:paraId="2540B8A7" w14:textId="77777777" w:rsidR="009C4A9F" w:rsidRPr="00FA37B6" w:rsidRDefault="009C4A9F" w:rsidP="009C4A9F">
      <w:pPr>
        <w:pStyle w:val="pj"/>
        <w:ind w:firstLine="709"/>
        <w:rPr>
          <w:color w:val="auto"/>
          <w:sz w:val="28"/>
          <w:lang w:val="kk-KZ"/>
        </w:rPr>
      </w:pPr>
      <w:r w:rsidRPr="00FA37B6">
        <w:rPr>
          <w:color w:val="auto"/>
          <w:sz w:val="28"/>
          <w:lang w:val="kk-KZ"/>
        </w:rPr>
        <w:t>3) «</w:t>
      </w:r>
      <w:r w:rsidRPr="00FA37B6">
        <w:rPr>
          <w:color w:val="auto"/>
          <w:sz w:val="28"/>
          <w:szCs w:val="28"/>
          <w:lang w:val="kk-KZ"/>
        </w:rPr>
        <w:t xml:space="preserve">зияткерлік меншікті пайдаланғаны үшін ақы төлеу» деген </w:t>
      </w:r>
      <w:r w:rsidRPr="00FA37B6">
        <w:rPr>
          <w:color w:val="auto"/>
          <w:sz w:val="28"/>
          <w:lang w:val="kk-KZ"/>
        </w:rPr>
        <w:t>473-жолда меншік құқығын (</w:t>
      </w:r>
      <w:r w:rsidRPr="00FA37B6">
        <w:rPr>
          <w:rStyle w:val="s0"/>
          <w:color w:val="auto"/>
          <w:sz w:val="28"/>
          <w:szCs w:val="28"/>
          <w:lang w:val="kk-KZ"/>
        </w:rPr>
        <w:t>патенттер, авторлық құқықтар, сауда маркалары, технологиялық процестер, дизайн сияқты</w:t>
      </w:r>
      <w:r w:rsidRPr="00FA37B6">
        <w:rPr>
          <w:color w:val="auto"/>
          <w:sz w:val="28"/>
          <w:lang w:val="kk-KZ"/>
        </w:rPr>
        <w:t xml:space="preserve">) </w:t>
      </w:r>
      <w:r w:rsidRPr="00FA37B6">
        <w:rPr>
          <w:rStyle w:val="s0"/>
          <w:color w:val="auto"/>
          <w:sz w:val="28"/>
          <w:szCs w:val="28"/>
          <w:lang w:val="kk-KZ"/>
        </w:rPr>
        <w:t>пайдаланғаны үшін ақы төлеу</w:t>
      </w:r>
      <w:r w:rsidRPr="00FA37B6">
        <w:rPr>
          <w:color w:val="auto"/>
          <w:sz w:val="28"/>
          <w:lang w:val="kk-KZ"/>
        </w:rPr>
        <w:t xml:space="preserve">, </w:t>
      </w:r>
      <w:r w:rsidRPr="00FA37B6">
        <w:rPr>
          <w:rStyle w:val="s0"/>
          <w:color w:val="auto"/>
          <w:sz w:val="28"/>
          <w:szCs w:val="28"/>
          <w:lang w:val="kk-KZ"/>
        </w:rPr>
        <w:t>сондай-ақ өндірілген түпнұсқалар мен прототиптерді (кітаптар мен қолжазбалар, компьютерлік бағдарламалық қамтылым, кинематографиялық жұмыстар, дыбысжазбалар сияқты) көшірмесін жасауға және (немесе) таратуға арналған лицензиялар үшін ақы төлеу қамтылады</w:t>
      </w:r>
      <w:r w:rsidRPr="00FA37B6">
        <w:rPr>
          <w:color w:val="auto"/>
          <w:sz w:val="28"/>
          <w:lang w:val="kk-KZ"/>
        </w:rPr>
        <w:t>;</w:t>
      </w:r>
    </w:p>
    <w:p w14:paraId="3EF8AAB9"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4) «заң қызметтері» деген 474-жолда заң кеңестері мен консультациялары; заң, сот және заңнамалық процестерде қызмет көрсету; фирмаларға жедел көмек көрсету; заң құжаттамасын дайындау; төрелік сот қызметі және тағы басқалар көрсетіледі;</w:t>
      </w:r>
    </w:p>
    <w:p w14:paraId="64BA53B2" w14:textId="77777777" w:rsidR="009C4A9F" w:rsidRPr="00FA37B6" w:rsidRDefault="009C4A9F" w:rsidP="009C4A9F">
      <w:pPr>
        <w:pStyle w:val="pj"/>
        <w:ind w:firstLine="709"/>
        <w:rPr>
          <w:color w:val="auto"/>
          <w:sz w:val="28"/>
          <w:szCs w:val="28"/>
          <w:lang w:val="kk-KZ"/>
        </w:rPr>
      </w:pPr>
      <w:r w:rsidRPr="00FA37B6">
        <w:rPr>
          <w:rStyle w:val="s0"/>
          <w:color w:val="auto"/>
          <w:sz w:val="28"/>
          <w:szCs w:val="28"/>
          <w:lang w:val="kk-KZ"/>
        </w:rPr>
        <w:t xml:space="preserve">5) </w:t>
      </w:r>
      <w:r w:rsidRPr="00FA37B6">
        <w:rPr>
          <w:color w:val="auto"/>
          <w:sz w:val="28"/>
          <w:szCs w:val="28"/>
          <w:lang w:val="kk-KZ"/>
        </w:rPr>
        <w:t xml:space="preserve">«бухгалтерлік, аудиторлық қызметтер» деген 475-жолда бухгалтерлік есеп, </w:t>
      </w:r>
      <w:r w:rsidRPr="00FA37B6">
        <w:rPr>
          <w:rStyle w:val="s0"/>
          <w:color w:val="auto"/>
          <w:sz w:val="28"/>
          <w:szCs w:val="28"/>
          <w:lang w:val="kk-KZ"/>
        </w:rPr>
        <w:t xml:space="preserve">есеп жүргізу, аудит және салық салу, қаржылық есептілікті жасау бойынша консультациялық қызметтер </w:t>
      </w:r>
      <w:r w:rsidRPr="00FA37B6">
        <w:rPr>
          <w:color w:val="auto"/>
          <w:sz w:val="28"/>
          <w:szCs w:val="28"/>
          <w:lang w:val="kk-KZ"/>
        </w:rPr>
        <w:t>көрсетіледі;</w:t>
      </w:r>
    </w:p>
    <w:p w14:paraId="5B29C15C"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w:t>
      </w:r>
      <w:r w:rsidRPr="00FA37B6">
        <w:rPr>
          <w:rStyle w:val="s0"/>
          <w:color w:val="auto"/>
          <w:sz w:val="28"/>
          <w:szCs w:val="28"/>
          <w:lang w:val="kk-KZ"/>
        </w:rPr>
        <w:t xml:space="preserve">бизнес және басқару бойынша консультациялық қызметтер» </w:t>
      </w:r>
      <w:r w:rsidRPr="00FA37B6">
        <w:rPr>
          <w:color w:val="auto"/>
          <w:sz w:val="28"/>
          <w:szCs w:val="28"/>
          <w:lang w:val="kk-KZ"/>
        </w:rPr>
        <w:t>деген 476-жолда</w:t>
      </w:r>
      <w:r w:rsidRPr="00FA37B6">
        <w:rPr>
          <w:rStyle w:val="s0"/>
          <w:color w:val="auto"/>
          <w:sz w:val="28"/>
          <w:szCs w:val="28"/>
          <w:lang w:val="kk-KZ"/>
        </w:rPr>
        <w:t xml:space="preserve"> жалпы басқару консультациялары, қаржылық менеджмент, кадрлық менеджмент, өндірістік менеджмент және басқа басқару консультациялары; бизнес саясаты мен стратегиясы мәселелерінде консультациялар, басшылық және жедел көмек; қоғаммен байланыс қызметтері </w:t>
      </w:r>
      <w:r w:rsidRPr="00FA37B6">
        <w:rPr>
          <w:color w:val="auto"/>
          <w:sz w:val="28"/>
          <w:szCs w:val="28"/>
          <w:lang w:val="kk-KZ"/>
        </w:rPr>
        <w:t>көрсетіледі;</w:t>
      </w:r>
    </w:p>
    <w:p w14:paraId="6BEBBD43"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7) «жарнама және нарық конъюнктурасын зерделеу саласындағы қызметтер» деген 477-жолда жарнама агенттіктері арқылы жарнаманы жобалау, құру және маркетинг; жарнама уақытын сатып алу мен сатуды қоса алғанда, жарнаманы бұқаралық ақпарат құралдарында орналастыру; көрмелер мен сауда жәрмеңкелерін ұйымдастыру; тауарларды шетелде жарнамалау; маркетингтік зерттеулер; әртүрлі проблемалар бойынша қоғам арасында пікіртерім жүргізу көрсетіледі;</w:t>
      </w:r>
    </w:p>
    <w:p w14:paraId="4DC8A12F"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8) «персоналсыз жабдықтың операциялық лизингі» (жалға алу)»  деген </w:t>
      </w:r>
      <w:r w:rsidRPr="00FA37B6">
        <w:rPr>
          <w:rStyle w:val="s0"/>
          <w:color w:val="auto"/>
          <w:sz w:val="28"/>
          <w:szCs w:val="28"/>
          <w:lang w:val="kk-KZ"/>
        </w:rPr>
        <w:br/>
        <w:t xml:space="preserve">478-жолға персоналсыз жабдықты жалға алу, экипажсыз көлік құралдарын жалға алу, жылжымайтын мүлікті жалға алу қамтылады. </w:t>
      </w:r>
      <w:r w:rsidRPr="00FA37B6">
        <w:rPr>
          <w:color w:val="auto"/>
          <w:sz w:val="28"/>
          <w:szCs w:val="28"/>
          <w:lang w:val="kk-KZ"/>
        </w:rPr>
        <w:t>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жолаушыларды тасымалдау) алып тасталады;</w:t>
      </w:r>
    </w:p>
    <w:p w14:paraId="24DC6D01" w14:textId="77777777" w:rsidR="009C4A9F" w:rsidRPr="00FA37B6" w:rsidRDefault="009C4A9F" w:rsidP="009C4A9F">
      <w:pPr>
        <w:pStyle w:val="p"/>
        <w:ind w:firstLine="709"/>
        <w:jc w:val="both"/>
        <w:rPr>
          <w:color w:val="auto"/>
          <w:lang w:val="kk-KZ"/>
        </w:rPr>
      </w:pPr>
      <w:r w:rsidRPr="00FA37B6">
        <w:rPr>
          <w:rStyle w:val="s0"/>
          <w:color w:val="auto"/>
          <w:sz w:val="28"/>
          <w:szCs w:val="28"/>
          <w:lang w:val="kk-KZ"/>
        </w:rPr>
        <w:t>9) «м</w:t>
      </w:r>
      <w:r w:rsidRPr="00FA37B6">
        <w:rPr>
          <w:bCs/>
          <w:color w:val="auto"/>
          <w:sz w:val="28"/>
          <w:szCs w:val="28"/>
          <w:bdr w:val="none" w:sz="0" w:space="0" w:color="auto" w:frame="1"/>
          <w:lang w:val="kk-KZ"/>
        </w:rPr>
        <w:t xml:space="preserve">әдениет пен демалыс саласындағы қызметтер және жеке тұлғаларға арналған қызметтер» деген 479-жолда мәдени және спорттық (корпоративтік немесе банк қаржыландыратын) іс-шараларды ұйымдастыруға байланысты актерлердің, режиссерлердің және басқа да мамандардың қызметтері, сондай-ақ сырттай алынған қызметтерді қоса алғанда, жеке тұлғаларды (мысалы, банк қызметкерлерін) оқыту және емдеу көрсетіледі; </w:t>
      </w:r>
    </w:p>
    <w:p w14:paraId="374E8C8A"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lastRenderedPageBreak/>
        <w:t xml:space="preserve">10) </w:t>
      </w:r>
      <w:r w:rsidRPr="00FA37B6">
        <w:rPr>
          <w:color w:val="auto"/>
          <w:sz w:val="28"/>
          <w:szCs w:val="28"/>
          <w:lang w:val="kk-KZ"/>
        </w:rPr>
        <w:t>«қаржылық қызметтер» деген 480-жолда банктің бейрезиденттерден алған қызметтері бойынша комиссиялық шығыс қамтылады;</w:t>
      </w:r>
    </w:p>
    <w:p w14:paraId="5B72676B"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11) «телекоммуникациялық қызметтер» деген 481-жолда телефон, телеграф байланысын және телексті қоса алғанда, кабельдік, радиотрансляциялық, телевизиялық немесе спутниктік байланыс жүйелері арқылы дыбыстық ақпаратты, суреттерді немесе басқа ақпарат ағындарын беру және трансляциялау; </w:t>
      </w:r>
      <w:r w:rsidRPr="00FA37B6">
        <w:rPr>
          <w:color w:val="auto"/>
          <w:sz w:val="28"/>
          <w:szCs w:val="28"/>
          <w:lang w:val="kk-KZ"/>
        </w:rPr>
        <w:t>байланыс желілерін, дыбысты, суретті және деректерді беру желілерін жалға беру және оларға техникалық қызмет көрсету бойынша қызметтер; интернетке қол жеткізуге мүмкіндік беретін провайдерлердің қызметтері көрсетіледі;</w:t>
      </w:r>
    </w:p>
    <w:p w14:paraId="4EF6532E"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12) </w:t>
      </w:r>
      <w:r w:rsidRPr="00FA37B6">
        <w:rPr>
          <w:color w:val="auto"/>
          <w:sz w:val="28"/>
          <w:szCs w:val="28"/>
          <w:lang w:val="kk-KZ"/>
        </w:rPr>
        <w:t>«басқа да іскерлік қызметтер» деген 482-жолда жоғарыда аталған қызметтерге енгізілмеген бейрезиденттерден алынған қызметтер қамтылады;</w:t>
      </w:r>
    </w:p>
    <w:p w14:paraId="5AE1E759"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13) </w:t>
      </w:r>
      <w:r w:rsidRPr="00FA37B6">
        <w:rPr>
          <w:color w:val="auto"/>
          <w:sz w:val="28"/>
          <w:szCs w:val="28"/>
          <w:lang w:val="kk-KZ"/>
        </w:rPr>
        <w:t>«қаржылық қызметтер» деген 490-жолда бағалы қағаздарды сатып алу-сату жөніндегі қызметтер үшін кірісті қоспағанда, банктің бейрезиденттерге көрсеткен қызметтері бойынша комиссиялық кіріс қамтылады;</w:t>
      </w:r>
    </w:p>
    <w:p w14:paraId="277520CB"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14) «</w:t>
      </w:r>
      <w:r w:rsidRPr="00FA37B6">
        <w:rPr>
          <w:color w:val="auto"/>
          <w:sz w:val="28"/>
          <w:szCs w:val="28"/>
          <w:lang w:val="kk-KZ"/>
        </w:rPr>
        <w:t>бейрезиденттерге</w:t>
      </w:r>
      <w:r w:rsidRPr="00FA37B6">
        <w:rPr>
          <w:rStyle w:val="s0"/>
          <w:color w:val="auto"/>
          <w:sz w:val="28"/>
          <w:szCs w:val="28"/>
          <w:lang w:val="kk-KZ"/>
        </w:rPr>
        <w:t xml:space="preserve"> төленген салықтар» деген 495-жолда бейрезиденттердің банк кірісінен төлем көзінен шет мемлекет бюджетінің пайдасына ұстаған салықтар көрсетіледі. Мұндай салықтар: бейрезиденттердің өз мемлекеті бюджетінің пайдасына ұстаған, бейрезиденттердің банкке (депозиттер, кредиттер бойынша) сыйақы төлеуінен түсетін салықтар; бейрезиденттердің банктің пайдасына дивидендтер төлеуінен бейрезиденттер ұстаған салықтар; банктің бейрезиденттерге қаржылық қызметтер көрсетуі нәтижесінде алынған банк кірісінен бейрезиденттер ұстаған салықтар болуы мүмкін.</w:t>
      </w:r>
    </w:p>
    <w:p w14:paraId="5377CEF5"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14. 1, 2, 3-бөлімдердің 6, 12-бағандары </w:t>
      </w:r>
      <w:r w:rsidRPr="00FA37B6">
        <w:rPr>
          <w:color w:val="auto"/>
          <w:sz w:val="28"/>
          <w:szCs w:val="28"/>
          <w:lang w:val="kk-KZ"/>
        </w:rPr>
        <w:t xml:space="preserve">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w:t>
      </w:r>
      <w:r w:rsidRPr="00FA37B6">
        <w:rPr>
          <w:color w:val="auto"/>
          <w:sz w:val="28"/>
          <w:szCs w:val="28"/>
          <w:lang w:val="kk-KZ"/>
        </w:rPr>
        <w:br/>
        <w:t xml:space="preserve">31 қаңтардағы № 3 қаулысында (бұдан әрі </w:t>
      </w:r>
      <w:r w:rsidRPr="00FA37B6">
        <w:rPr>
          <w:rStyle w:val="s0"/>
          <w:color w:val="auto"/>
          <w:sz w:val="28"/>
          <w:szCs w:val="28"/>
          <w:lang w:val="kk-KZ"/>
        </w:rPr>
        <w:t>– №3 қаулы</w:t>
      </w:r>
      <w:r w:rsidRPr="00FA37B6">
        <w:rPr>
          <w:color w:val="auto"/>
          <w:sz w:val="28"/>
          <w:szCs w:val="28"/>
          <w:lang w:val="kk-KZ"/>
        </w:rPr>
        <w:t xml:space="preserve">) көзделген «Активтер» деген бірінші класқа және «Міндеттемелер» деген екінші класқа сәйкес толтырылады. </w:t>
      </w:r>
      <w:r w:rsidRPr="00FA37B6">
        <w:rPr>
          <w:rStyle w:val="s0"/>
          <w:color w:val="auto"/>
          <w:sz w:val="28"/>
          <w:szCs w:val="28"/>
          <w:lang w:val="kk-KZ"/>
        </w:rPr>
        <w:t xml:space="preserve">1, 2-бөлімдердің 8-бағаны, 4-бөлім №3 қаулыда көзделген «Кірістер» деген төртінші класқа және «Шығыстар» деген бесінші класқа </w:t>
      </w:r>
      <w:r w:rsidRPr="00FA37B6">
        <w:rPr>
          <w:color w:val="auto"/>
          <w:sz w:val="28"/>
          <w:szCs w:val="28"/>
          <w:lang w:val="kk-KZ"/>
        </w:rPr>
        <w:t xml:space="preserve">сәйкес толтырылады. </w:t>
      </w:r>
      <w:r w:rsidRPr="00FA37B6">
        <w:rPr>
          <w:rStyle w:val="s0"/>
          <w:color w:val="auto"/>
          <w:sz w:val="28"/>
          <w:szCs w:val="28"/>
          <w:lang w:val="kk-KZ"/>
        </w:rPr>
        <w:t xml:space="preserve">Егер статистикалық нысанда көзделген жекелеген қызметтер бойынша кірісті немесе шығысты есептеу «Кірістер» деген төртінші кластың немесе «Шығыстар» деген бесінші кластың шоттары бойынша жүргізілмесе, онда </w:t>
      </w:r>
      <w:r w:rsidRPr="00FA37B6">
        <w:rPr>
          <w:color w:val="auto"/>
          <w:sz w:val="28"/>
          <w:szCs w:val="28"/>
          <w:lang w:val="kk-KZ"/>
        </w:rPr>
        <w:t>4-бөлім № 3 қаулыда көзделген «Активтер» деген бірінші класқа және «Міндеттемелер» деген екінші класқа сәйкес толтырылады.</w:t>
      </w:r>
    </w:p>
    <w:p w14:paraId="364B6439" w14:textId="77777777" w:rsidR="009C4A9F" w:rsidRPr="00FA37B6" w:rsidRDefault="009C4A9F" w:rsidP="009C4A9F">
      <w:pPr>
        <w:pStyle w:val="pj"/>
        <w:ind w:firstLine="709"/>
        <w:rPr>
          <w:color w:val="auto"/>
          <w:sz w:val="28"/>
          <w:szCs w:val="28"/>
          <w:lang w:val="kk-KZ"/>
        </w:rPr>
      </w:pPr>
      <w:r w:rsidRPr="00FA37B6">
        <w:rPr>
          <w:rStyle w:val="s0"/>
          <w:color w:val="auto"/>
          <w:sz w:val="28"/>
          <w:szCs w:val="28"/>
          <w:lang w:val="kk-KZ"/>
        </w:rPr>
        <w:t xml:space="preserve">15. 1, 2, 3, 6, 9, 13-бағандардағы сандардың мәні оң,  4, 5, 10, 11-бағандардағы сандардың мәні теріс болады. </w:t>
      </w:r>
    </w:p>
    <w:p w14:paraId="0550A2AC"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lastRenderedPageBreak/>
        <w:t xml:space="preserve">1-бөлімнің 1, 3-бөліктерінің, 2-бөлімнің 1, 2-бөліктерінің </w:t>
      </w:r>
      <w:r w:rsidRPr="00FA37B6">
        <w:rPr>
          <w:rStyle w:val="s0"/>
          <w:color w:val="auto"/>
          <w:sz w:val="28"/>
          <w:szCs w:val="28"/>
          <w:lang w:val="kk-KZ"/>
        </w:rPr>
        <w:br/>
        <w:t xml:space="preserve">7, 8, 12-бағандарындағы сандардың мәні оң, ал </w:t>
      </w:r>
      <w:r w:rsidRPr="00FA37B6">
        <w:rPr>
          <w:color w:val="auto"/>
          <w:sz w:val="28"/>
          <w:szCs w:val="28"/>
          <w:lang w:val="kk-KZ"/>
        </w:rPr>
        <w:t xml:space="preserve">1-бөлімнің 2-бөлігіндегі, </w:t>
      </w:r>
      <w:r w:rsidRPr="00FA37B6">
        <w:rPr>
          <w:color w:val="auto"/>
          <w:sz w:val="28"/>
          <w:szCs w:val="28"/>
          <w:lang w:val="kk-KZ"/>
        </w:rPr>
        <w:br/>
        <w:t>3-бөлімдегі сандардың мәні оң немесе теріс болады.</w:t>
      </w:r>
    </w:p>
    <w:p w14:paraId="017D4A4C"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16. Статистикалық нысанға түзетулер (өзгертулер, толықтырулар) есепті кезең аяқталғаннан кейін 3 (үш) ай ішінде енгізіледі.</w:t>
      </w:r>
    </w:p>
    <w:p w14:paraId="3E9806B9"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17. Статистикалық нысан электрондық цифрлық қолтаңбамен растау рәсімдерін сақтай отырып, «Қаржылық реттеушілік статистикалық көрсеткіштер» автоматтандырылған ақпараттық шағын жүйесі арқылы электрондық тәсілмен ұсынылады.</w:t>
      </w:r>
    </w:p>
    <w:p w14:paraId="6946BB20" w14:textId="77777777" w:rsidR="009C4A9F" w:rsidRPr="00FA37B6" w:rsidRDefault="009C4A9F" w:rsidP="009C4A9F">
      <w:pPr>
        <w:pStyle w:val="pj"/>
        <w:ind w:firstLine="709"/>
        <w:rPr>
          <w:rStyle w:val="s0"/>
          <w:color w:val="auto"/>
          <w:szCs w:val="28"/>
          <w:lang w:val="kk-KZ"/>
        </w:rPr>
      </w:pPr>
    </w:p>
    <w:p w14:paraId="2B0A9A7F" w14:textId="77777777" w:rsidR="00DC4CAF" w:rsidRPr="00FA37B6" w:rsidRDefault="00DC4CAF" w:rsidP="009C4A9F">
      <w:pPr>
        <w:pStyle w:val="pj"/>
        <w:ind w:firstLine="709"/>
        <w:jc w:val="center"/>
        <w:rPr>
          <w:bCs/>
          <w:color w:val="auto"/>
          <w:sz w:val="28"/>
          <w:lang w:val="kk-KZ"/>
        </w:rPr>
      </w:pPr>
    </w:p>
    <w:p w14:paraId="5985B0B6" w14:textId="237DC566" w:rsidR="009C4A9F" w:rsidRPr="00FA37B6" w:rsidRDefault="009C4A9F" w:rsidP="009C4A9F">
      <w:pPr>
        <w:pStyle w:val="pj"/>
        <w:ind w:firstLine="709"/>
        <w:jc w:val="center"/>
        <w:rPr>
          <w:bCs/>
          <w:color w:val="auto"/>
          <w:sz w:val="28"/>
          <w:szCs w:val="28"/>
          <w:lang w:val="kk-KZ"/>
        </w:rPr>
      </w:pPr>
      <w:r w:rsidRPr="00FA37B6">
        <w:rPr>
          <w:bCs/>
          <w:color w:val="auto"/>
          <w:sz w:val="28"/>
          <w:lang w:val="kk-KZ"/>
        </w:rPr>
        <w:t>3-тарау. Арифметикалық-логикалық бақылау</w:t>
      </w:r>
    </w:p>
    <w:p w14:paraId="78D91A25" w14:textId="77777777" w:rsidR="009C4A9F" w:rsidRPr="00FA37B6" w:rsidRDefault="009C4A9F" w:rsidP="009C4A9F">
      <w:pPr>
        <w:pStyle w:val="pj"/>
        <w:ind w:firstLine="709"/>
        <w:rPr>
          <w:color w:val="auto"/>
          <w:sz w:val="28"/>
          <w:szCs w:val="28"/>
          <w:lang w:val="kk-KZ"/>
        </w:rPr>
      </w:pPr>
    </w:p>
    <w:p w14:paraId="3BCCEA17" w14:textId="77777777" w:rsidR="009C4A9F" w:rsidRPr="00FA37B6" w:rsidRDefault="009C4A9F" w:rsidP="009C4A9F">
      <w:pPr>
        <w:pStyle w:val="pj"/>
        <w:ind w:firstLine="709"/>
        <w:rPr>
          <w:color w:val="auto"/>
          <w:sz w:val="28"/>
          <w:szCs w:val="28"/>
          <w:lang w:val="kk-KZ"/>
        </w:rPr>
      </w:pPr>
      <w:r w:rsidRPr="00FA37B6">
        <w:rPr>
          <w:color w:val="auto"/>
          <w:sz w:val="28"/>
          <w:lang w:val="kk-KZ"/>
        </w:rPr>
        <w:t>18. Арифметикалық-логикалық бақылау:</w:t>
      </w:r>
    </w:p>
    <w:p w14:paraId="3F3D3684" w14:textId="77777777" w:rsidR="009C4A9F" w:rsidRPr="00FA37B6" w:rsidRDefault="009C4A9F" w:rsidP="009C4A9F">
      <w:pPr>
        <w:pStyle w:val="pj"/>
        <w:ind w:firstLine="709"/>
        <w:rPr>
          <w:color w:val="auto"/>
          <w:sz w:val="28"/>
          <w:szCs w:val="28"/>
          <w:lang w:val="kk-KZ"/>
        </w:rPr>
      </w:pPr>
      <w:r w:rsidRPr="00FA37B6">
        <w:rPr>
          <w:color w:val="auto"/>
          <w:sz w:val="28"/>
          <w:lang w:val="kk-KZ"/>
        </w:rPr>
        <w:t>1) 1, 2, 3-бөлімдердің барлық жолдары бойынша:</w:t>
      </w:r>
    </w:p>
    <w:p w14:paraId="2A614EB4"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1-баған = алдыңғы тоқсандағы статистикалық нысанның 6-бағаны;</w:t>
      </w:r>
    </w:p>
    <w:p w14:paraId="721526AE"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7-баған = алдыңғы тоқсандағы статистикалық нысанның 12-бағаны;</w:t>
      </w:r>
    </w:p>
    <w:p w14:paraId="3079D281"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6-баған = 1-баған + 2-баған – 3-баған + 4-баған + 5-баған;</w:t>
      </w:r>
    </w:p>
    <w:p w14:paraId="4C8D6AEA"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12-баған = 7-баған + 8-баған – 9-баған + 10-баған + 11-баған.</w:t>
      </w:r>
    </w:p>
    <w:p w14:paraId="684B7ADB" w14:textId="77777777" w:rsidR="009C4A9F" w:rsidRPr="00FA37B6" w:rsidRDefault="009C4A9F" w:rsidP="009C4A9F">
      <w:pPr>
        <w:pStyle w:val="pj"/>
        <w:ind w:firstLine="709"/>
        <w:rPr>
          <w:rStyle w:val="s0"/>
          <w:color w:val="auto"/>
          <w:lang w:val="kk-KZ"/>
        </w:rPr>
      </w:pPr>
      <w:r w:rsidRPr="00FA37B6">
        <w:rPr>
          <w:rStyle w:val="s0"/>
          <w:color w:val="auto"/>
          <w:szCs w:val="28"/>
          <w:lang w:val="kk-KZ"/>
        </w:rPr>
        <w:t xml:space="preserve">2) </w:t>
      </w:r>
      <w:r w:rsidRPr="00FA37B6">
        <w:rPr>
          <w:color w:val="auto"/>
          <w:sz w:val="28"/>
          <w:szCs w:val="28"/>
          <w:lang w:val="kk-KZ"/>
        </w:rPr>
        <w:t>4-бөлімнің барлық жолдары бойынша:</w:t>
      </w:r>
    </w:p>
    <w:p w14:paraId="32B51A52" w14:textId="77777777" w:rsidR="009C4A9F" w:rsidRPr="00FA37B6" w:rsidRDefault="009C4A9F" w:rsidP="009C4A9F">
      <w:pPr>
        <w:pStyle w:val="pj"/>
        <w:ind w:firstLine="709"/>
        <w:rPr>
          <w:color w:val="auto"/>
          <w:lang w:val="kk-KZ"/>
        </w:rPr>
      </w:pPr>
      <w:r w:rsidRPr="00FA37B6">
        <w:rPr>
          <w:color w:val="auto"/>
          <w:sz w:val="28"/>
          <w:szCs w:val="28"/>
          <w:lang w:val="kk-KZ"/>
        </w:rPr>
        <w:t>1-баған = 2-баған + 3-баған + …+ n.</w:t>
      </w:r>
    </w:p>
    <w:p w14:paraId="68BF91CE" w14:textId="77777777" w:rsidR="009C4A9F" w:rsidRPr="00FA37B6" w:rsidRDefault="009C4A9F" w:rsidP="009C4A9F">
      <w:pPr>
        <w:pStyle w:val="pj"/>
        <w:ind w:firstLine="709"/>
        <w:rPr>
          <w:rStyle w:val="s0"/>
          <w:color w:val="auto"/>
          <w:lang w:val="kk-KZ"/>
        </w:rPr>
      </w:pPr>
      <w:r w:rsidRPr="00FA37B6">
        <w:rPr>
          <w:rStyle w:val="s0"/>
          <w:color w:val="auto"/>
          <w:szCs w:val="28"/>
          <w:lang w:val="kk-KZ"/>
        </w:rPr>
        <w:t xml:space="preserve">3) </w:t>
      </w:r>
      <w:r w:rsidRPr="00FA37B6">
        <w:rPr>
          <w:color w:val="auto"/>
          <w:sz w:val="28"/>
          <w:szCs w:val="28"/>
          <w:lang w:val="kk-KZ"/>
        </w:rPr>
        <w:t>1, 2, 3-бөлімдердің барлық бағандары бойынша:</w:t>
      </w:r>
    </w:p>
    <w:p w14:paraId="184979C2" w14:textId="77777777" w:rsidR="009C4A9F" w:rsidRPr="00FA37B6" w:rsidRDefault="009C4A9F" w:rsidP="009C4A9F">
      <w:pPr>
        <w:pStyle w:val="pj"/>
        <w:ind w:firstLine="709"/>
        <w:rPr>
          <w:color w:val="auto"/>
          <w:lang w:val="kk-KZ"/>
        </w:rPr>
      </w:pPr>
      <w:r w:rsidRPr="00FA37B6">
        <w:rPr>
          <w:color w:val="auto"/>
          <w:sz w:val="28"/>
          <w:szCs w:val="28"/>
          <w:lang w:val="kk-KZ"/>
        </w:rPr>
        <w:t>110-жол = 111-жол + 112-жол;</w:t>
      </w:r>
    </w:p>
    <w:p w14:paraId="55D0CCDC"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250-жол = 251-жол + 253-жол + 255-жол + 257-жол;</w:t>
      </w:r>
    </w:p>
    <w:p w14:paraId="464FF567"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260-жол = 261-жол + 263-жол + 265-жол + 267-жол;</w:t>
      </w:r>
    </w:p>
    <w:p w14:paraId="04865653"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270-жол = 271-жол + 272-жол + 273-жол + 274-жол;</w:t>
      </w:r>
    </w:p>
    <w:p w14:paraId="30AA62D4"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350-жол = 351-жол + 352-жол.</w:t>
      </w:r>
    </w:p>
    <w:p w14:paraId="139E2D18" w14:textId="77777777" w:rsidR="009C4A9F" w:rsidRPr="00FA37B6" w:rsidRDefault="009C4A9F" w:rsidP="009C4A9F">
      <w:pPr>
        <w:pStyle w:val="pj"/>
        <w:ind w:firstLine="709"/>
        <w:rPr>
          <w:rStyle w:val="s0"/>
          <w:color w:val="auto"/>
          <w:lang w:val="kk-KZ"/>
        </w:rPr>
      </w:pPr>
      <w:r w:rsidRPr="00FA37B6">
        <w:rPr>
          <w:color w:val="auto"/>
          <w:sz w:val="28"/>
          <w:lang w:val="kk-KZ"/>
        </w:rPr>
        <w:t xml:space="preserve">4) </w:t>
      </w:r>
      <w:r w:rsidRPr="00FA37B6">
        <w:rPr>
          <w:color w:val="auto"/>
          <w:sz w:val="28"/>
          <w:szCs w:val="28"/>
          <w:lang w:val="kk-KZ"/>
        </w:rPr>
        <w:t>4-бөлімнің барлық бағандары бойынша:</w:t>
      </w:r>
    </w:p>
    <w:p w14:paraId="3634AF89" w14:textId="77777777" w:rsidR="009C4A9F" w:rsidRPr="00FA37B6" w:rsidRDefault="009C4A9F" w:rsidP="009C4A9F">
      <w:pPr>
        <w:widowControl w:val="0"/>
        <w:ind w:firstLine="708"/>
        <w:rPr>
          <w:rStyle w:val="s0"/>
          <w:color w:val="auto"/>
          <w:sz w:val="28"/>
          <w:szCs w:val="28"/>
          <w:lang w:val="kk-KZ"/>
        </w:rPr>
      </w:pPr>
      <w:r w:rsidRPr="00FA37B6">
        <w:rPr>
          <w:sz w:val="28"/>
          <w:szCs w:val="28"/>
          <w:lang w:val="kk-KZ"/>
        </w:rPr>
        <w:t>470-жол = 471-жол + 472-жол + 473-жол + 474-жол + 475-жол + 476-жол + 477-жол + 478-жол + 479-жол + 480-жол+ 481-жол + 482-жол.</w:t>
      </w:r>
      <w:bookmarkStart w:id="0" w:name="_GoBack"/>
      <w:bookmarkEnd w:id="0"/>
    </w:p>
    <w:sectPr w:rsidR="009C4A9F" w:rsidRPr="00FA37B6" w:rsidSect="00AD3317">
      <w:headerReference w:type="even" r:id="rId15"/>
      <w:headerReference w:type="default" r:id="rId16"/>
      <w:headerReference w:type="first" r:id="rId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74705" w14:textId="77777777" w:rsidR="00683305" w:rsidRDefault="00683305">
      <w:r>
        <w:separator/>
      </w:r>
    </w:p>
  </w:endnote>
  <w:endnote w:type="continuationSeparator" w:id="0">
    <w:p w14:paraId="0634189A" w14:textId="77777777" w:rsidR="00683305" w:rsidRDefault="0068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C692" w14:textId="77777777" w:rsidR="00683305" w:rsidRDefault="00683305">
      <w:r>
        <w:separator/>
      </w:r>
    </w:p>
  </w:footnote>
  <w:footnote w:type="continuationSeparator" w:id="0">
    <w:p w14:paraId="6D3BD5C0" w14:textId="77777777" w:rsidR="00683305" w:rsidRDefault="006833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CB3D"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C3D97CC"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9329" w14:textId="19EAAD98"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6C291E">
      <w:rPr>
        <w:rStyle w:val="af2"/>
        <w:noProof/>
      </w:rPr>
      <w:t>172</w:t>
    </w:r>
    <w:r w:rsidRPr="00AB2E9E">
      <w:rPr>
        <w:rStyle w:val="af2"/>
      </w:rPr>
      <w:fldChar w:fldCharType="end"/>
    </w:r>
  </w:p>
  <w:p w14:paraId="10885FF8"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128491"/>
      <w:docPartObj>
        <w:docPartGallery w:val="Page Numbers (Top of Page)"/>
        <w:docPartUnique/>
      </w:docPartObj>
    </w:sdtPr>
    <w:sdtEndPr/>
    <w:sdtContent>
      <w:p w14:paraId="6C1E5FE6" w14:textId="22D28B89" w:rsidR="006B504A" w:rsidRDefault="006B504A">
        <w:pPr>
          <w:pStyle w:val="ac"/>
          <w:jc w:val="center"/>
        </w:pPr>
        <w:r>
          <w:fldChar w:fldCharType="begin"/>
        </w:r>
        <w:r>
          <w:instrText>PAGE   \* MERGEFORMAT</w:instrText>
        </w:r>
        <w:r>
          <w:fldChar w:fldCharType="separate"/>
        </w:r>
        <w:r w:rsidR="006C291E">
          <w:rPr>
            <w:noProof/>
          </w:rPr>
          <w:t>186</w:t>
        </w:r>
        <w:r>
          <w:fldChar w:fldCharType="end"/>
        </w:r>
      </w:p>
    </w:sdtContent>
  </w:sdt>
  <w:p w14:paraId="6451F8A8" w14:textId="77777777" w:rsidR="006B504A" w:rsidRPr="008A51E2" w:rsidRDefault="006B504A" w:rsidP="008A51E2">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67E6933E"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6C291E">
      <w:rPr>
        <w:rStyle w:val="af2"/>
        <w:noProof/>
      </w:rPr>
      <w:t>187</w:t>
    </w:r>
    <w:r w:rsidRPr="00AB2E9E">
      <w:rPr>
        <w:rStyle w:val="af2"/>
      </w:rPr>
      <w:fldChar w:fldCharType="end"/>
    </w:r>
  </w:p>
  <w:p w14:paraId="78915D8C" w14:textId="77777777" w:rsidR="006B504A" w:rsidRDefault="006B504A">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5B6582E2" w:rsidR="006B504A" w:rsidRDefault="006B504A">
        <w:pPr>
          <w:pStyle w:val="ac"/>
          <w:jc w:val="center"/>
        </w:pPr>
        <w:r>
          <w:fldChar w:fldCharType="begin"/>
        </w:r>
        <w:r>
          <w:instrText>PAGE   \* MERGEFORMAT</w:instrText>
        </w:r>
        <w:r>
          <w:fldChar w:fldCharType="separate"/>
        </w:r>
        <w:r w:rsidR="006C291E">
          <w:rPr>
            <w:noProof/>
          </w:rPr>
          <w:t>186</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305"/>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291E"/>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46F92-79B6-4C10-879C-7F6924E2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22</Pages>
  <Words>5210</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336</cp:revision>
  <dcterms:created xsi:type="dcterms:W3CDTF">2025-02-05T09:55:00Z</dcterms:created>
  <dcterms:modified xsi:type="dcterms:W3CDTF">2025-08-01T04:55:00Z</dcterms:modified>
</cp:coreProperties>
</file>